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8" w:type="dxa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11028"/>
      </w:tblGrid>
      <w:tr w:rsidR="005D23AF" w:rsidRPr="005D23AF" w14:paraId="6383DE1D" w14:textId="77777777" w:rsidTr="006B2714">
        <w:trPr>
          <w:trHeight w:hRule="exact" w:val="1388"/>
        </w:trPr>
        <w:tc>
          <w:tcPr>
            <w:tcW w:w="11028" w:type="dxa"/>
            <w:shd w:val="clear" w:color="auto" w:fill="000000"/>
            <w:vAlign w:val="center"/>
          </w:tcPr>
          <w:p w14:paraId="31B763FE" w14:textId="62CE782A" w:rsidR="005D23AF" w:rsidRPr="005D23AF" w:rsidRDefault="00E3495A" w:rsidP="00BF3114">
            <w:pPr>
              <w:spacing w:after="0"/>
              <w:ind w:left="454" w:right="454"/>
              <w:rPr>
                <w:rFonts w:ascii="Times New Roman" w:eastAsia="Calibri" w:hAnsi="Times New Roman" w:cs="Times New Roman"/>
                <w:color w:val="FFFFFF"/>
                <w:sz w:val="72"/>
                <w:szCs w:val="5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3128FEF" wp14:editId="3B962941">
                  <wp:simplePos x="0" y="0"/>
                  <wp:positionH relativeFrom="column">
                    <wp:posOffset>5253355</wp:posOffset>
                  </wp:positionH>
                  <wp:positionV relativeFrom="paragraph">
                    <wp:posOffset>-3810</wp:posOffset>
                  </wp:positionV>
                  <wp:extent cx="1581785" cy="790575"/>
                  <wp:effectExtent l="0" t="0" r="0" b="9525"/>
                  <wp:wrapNone/>
                  <wp:docPr id="2" name="Picture 2" descr="C:\Users\mkaurc\Documents\Marketing\Uni of the year\UNIVERISTY OF THE YEAR THE AWARDS -TWITTER CARD 1200x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mkaurc\Documents\Marketing\Uni of the year\UNIVERISTY OF THE YEAR THE AWARDS -TWITTER CARD 1200x6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78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139D">
              <w:rPr>
                <w:rFonts w:ascii="Times New Roman" w:eastAsia="Calibri" w:hAnsi="Times New Roman" w:cs="Times New Roman"/>
                <w:color w:val="FFFFFF"/>
                <w:sz w:val="44"/>
                <w:szCs w:val="52"/>
              </w:rPr>
              <w:t>Psychology</w:t>
            </w:r>
            <w:r w:rsidR="00676675">
              <w:rPr>
                <w:rFonts w:ascii="Times New Roman" w:eastAsia="Calibri" w:hAnsi="Times New Roman" w:cs="Times New Roman"/>
                <w:color w:val="FFFFFF"/>
                <w:sz w:val="44"/>
                <w:szCs w:val="52"/>
              </w:rPr>
              <w:t xml:space="preserve"> taster day</w:t>
            </w:r>
            <w:r w:rsidR="0028196C">
              <w:rPr>
                <w:rFonts w:ascii="Times New Roman" w:eastAsia="Calibri" w:hAnsi="Times New Roman" w:cs="Times New Roman"/>
                <w:color w:val="FFFFFF"/>
                <w:sz w:val="44"/>
                <w:szCs w:val="52"/>
              </w:rPr>
              <w:t xml:space="preserve">: </w:t>
            </w:r>
            <w:r w:rsidR="00C95261">
              <w:rPr>
                <w:rFonts w:ascii="Times New Roman" w:eastAsia="Calibri" w:hAnsi="Times New Roman" w:cs="Times New Roman"/>
                <w:color w:val="FFFFFF"/>
                <w:sz w:val="44"/>
                <w:szCs w:val="52"/>
              </w:rPr>
              <w:t>1</w:t>
            </w:r>
            <w:r w:rsidR="0028196C">
              <w:rPr>
                <w:rFonts w:ascii="Times New Roman" w:eastAsia="Calibri" w:hAnsi="Times New Roman" w:cs="Times New Roman"/>
                <w:color w:val="FFFFFF"/>
                <w:sz w:val="44"/>
                <w:szCs w:val="52"/>
              </w:rPr>
              <w:t xml:space="preserve"> July 2019</w:t>
            </w:r>
            <w:r>
              <w:rPr>
                <w:rFonts w:ascii="Times New Roman" w:eastAsia="Calibri" w:hAnsi="Times New Roman" w:cs="Times New Roman"/>
                <w:color w:val="FFFFFF"/>
                <w:sz w:val="44"/>
                <w:szCs w:val="52"/>
              </w:rPr>
              <w:t xml:space="preserve"> </w:t>
            </w:r>
          </w:p>
        </w:tc>
      </w:tr>
    </w:tbl>
    <w:p w14:paraId="54ECEC61" w14:textId="77DA607E" w:rsidR="001B5BD3" w:rsidRDefault="001B5BD3" w:rsidP="001B5BD3">
      <w:pPr>
        <w:spacing w:after="0"/>
        <w:rPr>
          <w:rFonts w:cs="Arial"/>
          <w:color w:val="FF0000"/>
          <w:sz w:val="24"/>
          <w:szCs w:val="24"/>
        </w:rPr>
      </w:pPr>
    </w:p>
    <w:p w14:paraId="20352A05" w14:textId="324C880D" w:rsidR="001B5BD3" w:rsidRPr="00007ACB" w:rsidRDefault="005A7CB0" w:rsidP="001B5BD3">
      <w:pPr>
        <w:spacing w:after="0"/>
        <w:ind w:left="709"/>
        <w:rPr>
          <w:rFonts w:cs="Arial"/>
          <w:b/>
          <w:color w:val="000000" w:themeColor="text1"/>
          <w:szCs w:val="24"/>
        </w:rPr>
      </w:pPr>
      <w:r w:rsidRPr="00007ACB">
        <w:rPr>
          <w:rFonts w:cs="Arial"/>
          <w:b/>
          <w:color w:val="000000" w:themeColor="text1"/>
          <w:szCs w:val="24"/>
        </w:rPr>
        <w:t>9.45</w:t>
      </w:r>
      <w:r w:rsidR="001B5BD3" w:rsidRPr="00007ACB">
        <w:rPr>
          <w:rFonts w:cs="Arial"/>
          <w:b/>
          <w:color w:val="000000" w:themeColor="text1"/>
          <w:szCs w:val="24"/>
        </w:rPr>
        <w:t>am</w:t>
      </w:r>
      <w:r w:rsidR="001B5BD3" w:rsidRPr="00007ACB">
        <w:rPr>
          <w:rFonts w:cs="Arial"/>
          <w:b/>
          <w:color w:val="000000" w:themeColor="text1"/>
          <w:szCs w:val="24"/>
        </w:rPr>
        <w:tab/>
      </w:r>
      <w:r w:rsidR="00D42180" w:rsidRPr="00007ACB">
        <w:rPr>
          <w:rFonts w:cs="Arial"/>
          <w:b/>
          <w:color w:val="000000" w:themeColor="text1"/>
          <w:szCs w:val="24"/>
        </w:rPr>
        <w:tab/>
      </w:r>
      <w:r w:rsidR="00DB04E5">
        <w:rPr>
          <w:rFonts w:cs="Arial"/>
          <w:b/>
          <w:color w:val="000000" w:themeColor="text1"/>
          <w:szCs w:val="24"/>
        </w:rPr>
        <w:t>Arrive</w:t>
      </w:r>
      <w:r w:rsidR="002777EA">
        <w:rPr>
          <w:rFonts w:cs="Arial"/>
          <w:b/>
          <w:color w:val="000000" w:themeColor="text1"/>
          <w:szCs w:val="24"/>
        </w:rPr>
        <w:t xml:space="preserve"> on campus</w:t>
      </w:r>
    </w:p>
    <w:p w14:paraId="3299C10F" w14:textId="5FCE00F6" w:rsidR="001B5BD3" w:rsidRPr="00D42180" w:rsidRDefault="001B5BD3" w:rsidP="001B5BD3">
      <w:pPr>
        <w:spacing w:after="0"/>
        <w:ind w:left="709"/>
        <w:rPr>
          <w:rFonts w:cs="Arial"/>
          <w:color w:val="FF0000"/>
          <w:szCs w:val="24"/>
        </w:rPr>
      </w:pPr>
      <w:proofErr w:type="gramStart"/>
      <w:r w:rsidRPr="00007ACB">
        <w:rPr>
          <w:rFonts w:cs="Arial"/>
          <w:b/>
          <w:color w:val="000000" w:themeColor="text1"/>
          <w:szCs w:val="24"/>
        </w:rPr>
        <w:t>10.00</w:t>
      </w:r>
      <w:proofErr w:type="gramEnd"/>
      <w:r w:rsidRPr="00007ACB">
        <w:rPr>
          <w:rFonts w:cs="Arial"/>
          <w:b/>
          <w:color w:val="000000" w:themeColor="text1"/>
          <w:szCs w:val="24"/>
        </w:rPr>
        <w:t>am</w:t>
      </w:r>
      <w:r w:rsidR="005A7CB0" w:rsidRPr="00D42180">
        <w:rPr>
          <w:rFonts w:cs="Arial"/>
          <w:b/>
          <w:color w:val="FF0000"/>
          <w:szCs w:val="24"/>
        </w:rPr>
        <w:tab/>
      </w:r>
      <w:r w:rsidR="005A7CB0" w:rsidRPr="001276B8">
        <w:rPr>
          <w:rFonts w:cs="Arial"/>
          <w:szCs w:val="24"/>
        </w:rPr>
        <w:t>Location:</w:t>
      </w:r>
      <w:r w:rsidR="001276B8" w:rsidRPr="001276B8">
        <w:rPr>
          <w:rFonts w:cs="Arial"/>
          <w:szCs w:val="24"/>
        </w:rPr>
        <w:t xml:space="preserve"> </w:t>
      </w:r>
      <w:proofErr w:type="spellStart"/>
      <w:r w:rsidR="001276B8" w:rsidRPr="001276B8">
        <w:rPr>
          <w:rFonts w:cs="Arial"/>
          <w:szCs w:val="24"/>
        </w:rPr>
        <w:t>Silberrad</w:t>
      </w:r>
      <w:proofErr w:type="spellEnd"/>
      <w:r w:rsidR="001276B8" w:rsidRPr="001276B8">
        <w:rPr>
          <w:rFonts w:cs="Arial"/>
          <w:szCs w:val="24"/>
        </w:rPr>
        <w:t xml:space="preserve"> Student Centre</w:t>
      </w:r>
      <w:r w:rsidRPr="001276B8">
        <w:rPr>
          <w:rFonts w:cs="Arial"/>
          <w:b/>
          <w:szCs w:val="24"/>
        </w:rPr>
        <w:t xml:space="preserve">     </w:t>
      </w:r>
    </w:p>
    <w:p w14:paraId="4F901B9D" w14:textId="77777777" w:rsidR="001B5BD3" w:rsidRDefault="001B5BD3" w:rsidP="001B5BD3">
      <w:pPr>
        <w:spacing w:after="0"/>
        <w:ind w:left="709"/>
        <w:rPr>
          <w:rFonts w:cs="Arial"/>
          <w:b/>
          <w:szCs w:val="24"/>
        </w:rPr>
      </w:pPr>
    </w:p>
    <w:p w14:paraId="66803498" w14:textId="77777777" w:rsidR="001B5BD3" w:rsidRPr="00D42180" w:rsidRDefault="001B5BD3" w:rsidP="001B5BD3">
      <w:pPr>
        <w:spacing w:after="0"/>
        <w:ind w:left="709"/>
        <w:rPr>
          <w:rFonts w:cs="Arial"/>
          <w:b/>
          <w:szCs w:val="24"/>
        </w:rPr>
      </w:pPr>
      <w:r w:rsidRPr="00D42180">
        <w:rPr>
          <w:rFonts w:cs="Arial"/>
          <w:b/>
          <w:szCs w:val="24"/>
        </w:rPr>
        <w:t xml:space="preserve">10.00am </w:t>
      </w:r>
      <w:r w:rsidRPr="00D42180">
        <w:rPr>
          <w:rFonts w:cs="Arial"/>
          <w:b/>
          <w:szCs w:val="24"/>
        </w:rPr>
        <w:tab/>
        <w:t xml:space="preserve">Welcome </w:t>
      </w:r>
      <w:r w:rsidR="001433F1" w:rsidRPr="00D42180">
        <w:rPr>
          <w:rFonts w:cs="Arial"/>
          <w:b/>
          <w:szCs w:val="24"/>
        </w:rPr>
        <w:t>Talk</w:t>
      </w:r>
    </w:p>
    <w:p w14:paraId="2F4692DD" w14:textId="3FC3AE3E" w:rsidR="00007ACB" w:rsidRDefault="001A7572" w:rsidP="00260F19">
      <w:pPr>
        <w:spacing w:after="0"/>
        <w:ind w:left="709" w:right="508"/>
        <w:rPr>
          <w:rFonts w:cs="Arial"/>
          <w:szCs w:val="24"/>
        </w:rPr>
      </w:pPr>
      <w:r w:rsidRPr="00D42180">
        <w:rPr>
          <w:rFonts w:cs="Arial"/>
          <w:b/>
          <w:szCs w:val="24"/>
        </w:rPr>
        <w:tab/>
      </w:r>
      <w:proofErr w:type="gramStart"/>
      <w:r w:rsidRPr="00D42180">
        <w:rPr>
          <w:rFonts w:cs="Arial"/>
          <w:b/>
          <w:szCs w:val="24"/>
        </w:rPr>
        <w:t>10.2</w:t>
      </w:r>
      <w:r w:rsidR="001B5BD3" w:rsidRPr="00D42180">
        <w:rPr>
          <w:rFonts w:cs="Arial"/>
          <w:b/>
          <w:szCs w:val="24"/>
        </w:rPr>
        <w:t>0</w:t>
      </w:r>
      <w:proofErr w:type="gramEnd"/>
      <w:r w:rsidR="001B5BD3" w:rsidRPr="00D42180">
        <w:rPr>
          <w:rFonts w:cs="Arial"/>
          <w:b/>
          <w:szCs w:val="24"/>
        </w:rPr>
        <w:t>am</w:t>
      </w:r>
      <w:r w:rsidR="001B5BD3" w:rsidRPr="00D42180">
        <w:rPr>
          <w:rFonts w:cs="Arial"/>
          <w:b/>
          <w:szCs w:val="24"/>
        </w:rPr>
        <w:tab/>
      </w:r>
      <w:r w:rsidR="001B5BD3" w:rsidRPr="001276B8">
        <w:rPr>
          <w:rFonts w:cs="Arial"/>
          <w:szCs w:val="24"/>
        </w:rPr>
        <w:t>Location:</w:t>
      </w:r>
      <w:r w:rsidR="00EE7233" w:rsidRPr="001276B8">
        <w:rPr>
          <w:rFonts w:cs="Arial"/>
          <w:szCs w:val="24"/>
        </w:rPr>
        <w:t xml:space="preserve"> </w:t>
      </w:r>
      <w:r w:rsidR="001276B8" w:rsidRPr="001276B8">
        <w:rPr>
          <w:rFonts w:cs="Arial"/>
          <w:szCs w:val="24"/>
        </w:rPr>
        <w:t>2.708</w:t>
      </w:r>
    </w:p>
    <w:p w14:paraId="51005A70" w14:textId="0E3A16EE" w:rsidR="003641B1" w:rsidRPr="00260F19" w:rsidRDefault="003641B1" w:rsidP="003641B1">
      <w:pPr>
        <w:spacing w:after="0"/>
        <w:ind w:left="2098" w:right="508"/>
        <w:rPr>
          <w:rFonts w:cs="Arial"/>
          <w:color w:val="FF0000"/>
          <w:szCs w:val="24"/>
          <w:shd w:val="clear" w:color="auto" w:fill="FFFFFF"/>
        </w:rPr>
      </w:pPr>
      <w:r>
        <w:rPr>
          <w:rFonts w:cs="Arial"/>
          <w:b/>
          <w:szCs w:val="24"/>
        </w:rPr>
        <w:t>Emmi Russell &amp; Psychology academic</w:t>
      </w:r>
    </w:p>
    <w:p w14:paraId="417CE7C0" w14:textId="1033F0BF" w:rsidR="00007ACB" w:rsidRPr="00D42180" w:rsidRDefault="00007ACB" w:rsidP="00075E06">
      <w:pPr>
        <w:spacing w:after="0"/>
        <w:ind w:left="2098"/>
        <w:rPr>
          <w:rFonts w:cs="Arial"/>
          <w:szCs w:val="24"/>
        </w:rPr>
      </w:pPr>
      <w:r>
        <w:rPr>
          <w:rFonts w:cs="Arial"/>
          <w:szCs w:val="24"/>
        </w:rPr>
        <w:t xml:space="preserve">In our Welcome </w:t>
      </w:r>
      <w:proofErr w:type="gramStart"/>
      <w:r>
        <w:rPr>
          <w:rFonts w:cs="Arial"/>
          <w:szCs w:val="24"/>
        </w:rPr>
        <w:t>Talk</w:t>
      </w:r>
      <w:proofErr w:type="gramEnd"/>
      <w:r>
        <w:rPr>
          <w:rFonts w:cs="Arial"/>
          <w:szCs w:val="24"/>
        </w:rPr>
        <w:t xml:space="preserve"> we’ll give an overview of </w:t>
      </w:r>
      <w:r w:rsidR="00FC4AD5">
        <w:rPr>
          <w:rFonts w:cs="Arial"/>
          <w:szCs w:val="24"/>
        </w:rPr>
        <w:t>our</w:t>
      </w:r>
      <w:r w:rsidR="00C95261">
        <w:rPr>
          <w:rFonts w:cs="Arial"/>
          <w:szCs w:val="24"/>
        </w:rPr>
        <w:t xml:space="preserve"> Department of Psychology</w:t>
      </w:r>
      <w:r>
        <w:rPr>
          <w:rFonts w:cs="Arial"/>
          <w:szCs w:val="24"/>
        </w:rPr>
        <w:t xml:space="preserve"> and our four undergraduate degree courses on offer, which you’ll be able to experience throughout the day in a range of </w:t>
      </w:r>
      <w:r w:rsidR="00C95261">
        <w:rPr>
          <w:rFonts w:cs="Arial"/>
          <w:szCs w:val="24"/>
        </w:rPr>
        <w:t>taster sessions on four hot topics in psychology</w:t>
      </w:r>
      <w:r>
        <w:rPr>
          <w:rFonts w:cs="Arial"/>
          <w:szCs w:val="24"/>
        </w:rPr>
        <w:t xml:space="preserve">. </w:t>
      </w:r>
    </w:p>
    <w:p w14:paraId="6FD384D1" w14:textId="77777777" w:rsidR="00D42180" w:rsidRPr="00D42180" w:rsidRDefault="00D42180" w:rsidP="00007ACB">
      <w:pPr>
        <w:spacing w:after="0"/>
        <w:rPr>
          <w:rFonts w:cs="Arial"/>
          <w:szCs w:val="24"/>
        </w:rPr>
      </w:pPr>
    </w:p>
    <w:p w14:paraId="209B3E7D" w14:textId="3ED80CFD" w:rsidR="001B5BD3" w:rsidRPr="00D42180" w:rsidRDefault="001A7572" w:rsidP="001B5BD3">
      <w:pPr>
        <w:spacing w:after="0"/>
        <w:ind w:left="709"/>
        <w:rPr>
          <w:rFonts w:cs="Arial"/>
          <w:b/>
          <w:szCs w:val="24"/>
        </w:rPr>
      </w:pPr>
      <w:r w:rsidRPr="00D42180">
        <w:rPr>
          <w:rFonts w:cs="Arial"/>
          <w:b/>
          <w:szCs w:val="24"/>
        </w:rPr>
        <w:t>10.2</w:t>
      </w:r>
      <w:r w:rsidR="005A7CB0" w:rsidRPr="00D42180">
        <w:rPr>
          <w:rFonts w:cs="Arial"/>
          <w:b/>
          <w:szCs w:val="24"/>
        </w:rPr>
        <w:t>0a</w:t>
      </w:r>
      <w:r w:rsidR="001B5BD3" w:rsidRPr="00D42180">
        <w:rPr>
          <w:rFonts w:cs="Arial"/>
          <w:b/>
          <w:szCs w:val="24"/>
        </w:rPr>
        <w:t xml:space="preserve">m </w:t>
      </w:r>
      <w:r w:rsidR="001B5BD3" w:rsidRPr="00D42180">
        <w:rPr>
          <w:rFonts w:cs="Arial"/>
          <w:b/>
          <w:szCs w:val="24"/>
        </w:rPr>
        <w:tab/>
      </w:r>
      <w:r w:rsidR="00C95261">
        <w:rPr>
          <w:rFonts w:cs="Arial"/>
          <w:b/>
          <w:szCs w:val="24"/>
        </w:rPr>
        <w:t xml:space="preserve">Myths of </w:t>
      </w:r>
      <w:r w:rsidR="00FC4AD5">
        <w:rPr>
          <w:rFonts w:cs="Arial"/>
          <w:b/>
          <w:szCs w:val="24"/>
        </w:rPr>
        <w:t>M</w:t>
      </w:r>
      <w:r w:rsidR="00C95261">
        <w:rPr>
          <w:rFonts w:cs="Arial"/>
          <w:b/>
          <w:szCs w:val="24"/>
        </w:rPr>
        <w:t>emory</w:t>
      </w:r>
    </w:p>
    <w:p w14:paraId="1A18A8CF" w14:textId="432D35E3" w:rsidR="00007ACB" w:rsidRPr="00260F19" w:rsidRDefault="005A7CB0" w:rsidP="00260F19">
      <w:pPr>
        <w:spacing w:after="0"/>
        <w:ind w:left="709"/>
        <w:rPr>
          <w:rFonts w:cs="Arial"/>
          <w:color w:val="FF0000"/>
          <w:szCs w:val="24"/>
          <w:shd w:val="clear" w:color="auto" w:fill="FFFFFF"/>
        </w:rPr>
      </w:pPr>
      <w:r w:rsidRPr="00D42180">
        <w:rPr>
          <w:rFonts w:cs="Arial"/>
          <w:b/>
          <w:szCs w:val="24"/>
        </w:rPr>
        <w:tab/>
      </w:r>
      <w:proofErr w:type="gramStart"/>
      <w:r w:rsidRPr="00D42180">
        <w:rPr>
          <w:rFonts w:cs="Arial"/>
          <w:b/>
          <w:szCs w:val="24"/>
        </w:rPr>
        <w:t>11.00</w:t>
      </w:r>
      <w:proofErr w:type="gramEnd"/>
      <w:r w:rsidRPr="00D42180">
        <w:rPr>
          <w:rFonts w:cs="Arial"/>
          <w:b/>
          <w:szCs w:val="24"/>
        </w:rPr>
        <w:t>a</w:t>
      </w:r>
      <w:r w:rsidR="001B5BD3" w:rsidRPr="00D42180">
        <w:rPr>
          <w:rFonts w:cs="Arial"/>
          <w:b/>
          <w:szCs w:val="24"/>
        </w:rPr>
        <w:t xml:space="preserve">m </w:t>
      </w:r>
      <w:r w:rsidR="001B5BD3" w:rsidRPr="00D42180">
        <w:rPr>
          <w:rFonts w:cs="Arial"/>
          <w:b/>
          <w:szCs w:val="24"/>
        </w:rPr>
        <w:tab/>
      </w:r>
      <w:r w:rsidR="001B5BD3" w:rsidRPr="00653347">
        <w:rPr>
          <w:rFonts w:cs="Arial"/>
          <w:szCs w:val="24"/>
        </w:rPr>
        <w:t>Location:</w:t>
      </w:r>
      <w:r w:rsidR="00B9755C" w:rsidRPr="00653347">
        <w:rPr>
          <w:rFonts w:cs="Arial"/>
          <w:szCs w:val="24"/>
        </w:rPr>
        <w:t xml:space="preserve"> </w:t>
      </w:r>
      <w:r w:rsidR="00653347" w:rsidRPr="001276B8">
        <w:rPr>
          <w:rFonts w:cs="Arial"/>
          <w:szCs w:val="24"/>
        </w:rPr>
        <w:t>Location: 2.708</w:t>
      </w:r>
    </w:p>
    <w:p w14:paraId="04265735" w14:textId="2B853AB3" w:rsidR="00D42180" w:rsidRDefault="00280143" w:rsidP="00075E06">
      <w:pPr>
        <w:spacing w:after="0"/>
        <w:ind w:left="2098"/>
        <w:rPr>
          <w:rFonts w:cs="Arial"/>
          <w:szCs w:val="20"/>
        </w:rPr>
      </w:pPr>
      <w:r>
        <w:rPr>
          <w:rFonts w:cs="Arial"/>
          <w:szCs w:val="20"/>
        </w:rPr>
        <w:t>Despite the vivid recollections we may have of our own personal histories, t</w:t>
      </w:r>
      <w:r w:rsidR="00C95261">
        <w:rPr>
          <w:rFonts w:cs="Arial"/>
          <w:szCs w:val="20"/>
        </w:rPr>
        <w:t>he way people think memory work</w:t>
      </w:r>
      <w:r>
        <w:rPr>
          <w:rFonts w:cs="Arial"/>
          <w:szCs w:val="20"/>
        </w:rPr>
        <w:t>s</w:t>
      </w:r>
      <w:r w:rsidR="00C95261">
        <w:rPr>
          <w:rFonts w:cs="Arial"/>
          <w:szCs w:val="20"/>
        </w:rPr>
        <w:t xml:space="preserve"> is not always correct</w:t>
      </w:r>
      <w:r>
        <w:rPr>
          <w:rFonts w:cs="Arial"/>
          <w:szCs w:val="20"/>
        </w:rPr>
        <w:t>. E</w:t>
      </w:r>
      <w:r w:rsidR="00C95261">
        <w:rPr>
          <w:rFonts w:cs="Arial"/>
          <w:szCs w:val="20"/>
        </w:rPr>
        <w:t xml:space="preserve">xplore the different myths and discuss </w:t>
      </w:r>
      <w:r>
        <w:rPr>
          <w:rFonts w:cs="Arial"/>
          <w:szCs w:val="20"/>
        </w:rPr>
        <w:t xml:space="preserve">evidence-based </w:t>
      </w:r>
      <w:r w:rsidR="00C95261">
        <w:rPr>
          <w:rFonts w:cs="Arial"/>
          <w:szCs w:val="20"/>
        </w:rPr>
        <w:t xml:space="preserve">methods </w:t>
      </w:r>
      <w:r>
        <w:rPr>
          <w:rFonts w:cs="Arial"/>
          <w:szCs w:val="20"/>
        </w:rPr>
        <w:t xml:space="preserve">to </w:t>
      </w:r>
      <w:r w:rsidR="00C95261">
        <w:rPr>
          <w:rFonts w:cs="Arial"/>
          <w:szCs w:val="20"/>
        </w:rPr>
        <w:t>improve your memory.</w:t>
      </w:r>
      <w:r w:rsidR="0071760D">
        <w:rPr>
          <w:rFonts w:cs="Arial"/>
          <w:szCs w:val="20"/>
        </w:rPr>
        <w:t xml:space="preserve"> </w:t>
      </w:r>
    </w:p>
    <w:p w14:paraId="67A389E7" w14:textId="77777777" w:rsidR="00C95261" w:rsidRPr="00D42180" w:rsidRDefault="00C95261" w:rsidP="001B5BD3">
      <w:pPr>
        <w:spacing w:after="0"/>
        <w:ind w:left="709"/>
        <w:rPr>
          <w:rFonts w:cs="Arial"/>
          <w:color w:val="212121"/>
          <w:szCs w:val="24"/>
          <w:shd w:val="clear" w:color="auto" w:fill="FFFFFF"/>
        </w:rPr>
      </w:pPr>
    </w:p>
    <w:p w14:paraId="4DEC4C78" w14:textId="50B28644" w:rsidR="001B5BD3" w:rsidRPr="00007ACB" w:rsidRDefault="005A7CB0" w:rsidP="001B5BD3">
      <w:pPr>
        <w:spacing w:after="0"/>
        <w:ind w:left="709"/>
        <w:rPr>
          <w:rFonts w:cs="Arial"/>
          <w:b/>
          <w:color w:val="000000" w:themeColor="text1"/>
          <w:szCs w:val="24"/>
        </w:rPr>
      </w:pPr>
      <w:r w:rsidRPr="00007ACB">
        <w:rPr>
          <w:rFonts w:cs="Arial"/>
          <w:b/>
          <w:color w:val="000000" w:themeColor="text1"/>
          <w:szCs w:val="24"/>
        </w:rPr>
        <w:t>11.00a</w:t>
      </w:r>
      <w:r w:rsidR="001B5BD3" w:rsidRPr="00007ACB">
        <w:rPr>
          <w:rFonts w:cs="Arial"/>
          <w:b/>
          <w:color w:val="000000" w:themeColor="text1"/>
          <w:szCs w:val="24"/>
        </w:rPr>
        <w:t xml:space="preserve">m </w:t>
      </w:r>
      <w:r w:rsidR="001B5BD3" w:rsidRPr="00007ACB">
        <w:rPr>
          <w:rFonts w:cs="Arial"/>
          <w:b/>
          <w:color w:val="000000" w:themeColor="text1"/>
          <w:szCs w:val="24"/>
        </w:rPr>
        <w:tab/>
      </w:r>
      <w:r w:rsidR="002777EA">
        <w:rPr>
          <w:rFonts w:cs="Arial"/>
          <w:b/>
          <w:color w:val="000000" w:themeColor="text1"/>
          <w:szCs w:val="24"/>
        </w:rPr>
        <w:t>Tour of the campus</w:t>
      </w:r>
      <w:r w:rsidR="00E61B06">
        <w:rPr>
          <w:rFonts w:cs="Arial"/>
          <w:b/>
          <w:color w:val="000000" w:themeColor="text1"/>
          <w:szCs w:val="24"/>
        </w:rPr>
        <w:t xml:space="preserve"> or Accommodation</w:t>
      </w:r>
      <w:bookmarkStart w:id="0" w:name="_GoBack"/>
      <w:bookmarkEnd w:id="0"/>
      <w:r w:rsidR="00E61B06">
        <w:rPr>
          <w:rFonts w:cs="Arial"/>
          <w:b/>
          <w:color w:val="000000" w:themeColor="text1"/>
          <w:szCs w:val="24"/>
        </w:rPr>
        <w:t xml:space="preserve"> Talk</w:t>
      </w:r>
    </w:p>
    <w:p w14:paraId="7D3E649E" w14:textId="6E5147F2" w:rsidR="001B5BD3" w:rsidRPr="00007ACB" w:rsidRDefault="001A7572" w:rsidP="00D42180">
      <w:pPr>
        <w:spacing w:after="0"/>
        <w:ind w:left="709" w:right="366"/>
        <w:rPr>
          <w:rFonts w:cs="Arial"/>
          <w:color w:val="000000" w:themeColor="text1"/>
          <w:szCs w:val="24"/>
        </w:rPr>
      </w:pPr>
      <w:r w:rsidRPr="00007ACB">
        <w:rPr>
          <w:rFonts w:cs="Arial"/>
          <w:b/>
          <w:color w:val="000000" w:themeColor="text1"/>
          <w:szCs w:val="24"/>
        </w:rPr>
        <w:tab/>
      </w:r>
      <w:proofErr w:type="gramStart"/>
      <w:r w:rsidRPr="00007ACB">
        <w:rPr>
          <w:rFonts w:cs="Arial"/>
          <w:b/>
          <w:color w:val="000000" w:themeColor="text1"/>
          <w:szCs w:val="24"/>
        </w:rPr>
        <w:t>11.45</w:t>
      </w:r>
      <w:proofErr w:type="gramEnd"/>
      <w:r w:rsidR="005A7CB0" w:rsidRPr="00007ACB">
        <w:rPr>
          <w:rFonts w:cs="Arial"/>
          <w:b/>
          <w:color w:val="000000" w:themeColor="text1"/>
          <w:szCs w:val="24"/>
        </w:rPr>
        <w:t>a</w:t>
      </w:r>
      <w:r w:rsidR="001B5BD3" w:rsidRPr="00007ACB">
        <w:rPr>
          <w:rFonts w:cs="Arial"/>
          <w:b/>
          <w:color w:val="000000" w:themeColor="text1"/>
          <w:szCs w:val="24"/>
        </w:rPr>
        <w:t xml:space="preserve">m </w:t>
      </w:r>
      <w:r w:rsidR="001B5BD3" w:rsidRPr="00007ACB">
        <w:rPr>
          <w:rFonts w:cs="Arial"/>
          <w:b/>
          <w:color w:val="000000" w:themeColor="text1"/>
          <w:szCs w:val="24"/>
        </w:rPr>
        <w:tab/>
      </w:r>
      <w:r w:rsidR="00E61B06">
        <w:rPr>
          <w:rFonts w:cs="Arial"/>
          <w:b/>
          <w:color w:val="000000" w:themeColor="text1"/>
          <w:szCs w:val="24"/>
        </w:rPr>
        <w:t>Location: 1N1.4.1</w:t>
      </w:r>
    </w:p>
    <w:p w14:paraId="5DA6F71C" w14:textId="77777777" w:rsidR="001B5BD3" w:rsidRPr="00007ACB" w:rsidRDefault="001B5BD3" w:rsidP="001B5BD3">
      <w:pPr>
        <w:spacing w:after="0"/>
        <w:rPr>
          <w:rFonts w:cs="Arial"/>
          <w:b/>
          <w:color w:val="000000" w:themeColor="text1"/>
          <w:szCs w:val="24"/>
        </w:rPr>
      </w:pPr>
    </w:p>
    <w:p w14:paraId="6962D4CC" w14:textId="77777777" w:rsidR="001B5BD3" w:rsidRPr="00007ACB" w:rsidRDefault="00E3242D" w:rsidP="001B5BD3">
      <w:pPr>
        <w:spacing w:after="0"/>
        <w:ind w:left="709"/>
        <w:rPr>
          <w:rFonts w:cs="Arial"/>
          <w:b/>
          <w:color w:val="000000" w:themeColor="text1"/>
          <w:szCs w:val="24"/>
        </w:rPr>
      </w:pPr>
      <w:r w:rsidRPr="00007ACB">
        <w:rPr>
          <w:rFonts w:cs="Arial"/>
          <w:b/>
          <w:color w:val="000000" w:themeColor="text1"/>
          <w:szCs w:val="24"/>
        </w:rPr>
        <w:t>11.45</w:t>
      </w:r>
      <w:r w:rsidR="001B5BD3" w:rsidRPr="00007ACB">
        <w:rPr>
          <w:rFonts w:cs="Arial"/>
          <w:b/>
          <w:color w:val="000000" w:themeColor="text1"/>
          <w:szCs w:val="24"/>
        </w:rPr>
        <w:t>am</w:t>
      </w:r>
      <w:r w:rsidR="001B5BD3" w:rsidRPr="00007ACB">
        <w:rPr>
          <w:rFonts w:cs="Arial"/>
          <w:b/>
          <w:color w:val="000000" w:themeColor="text1"/>
          <w:szCs w:val="24"/>
        </w:rPr>
        <w:tab/>
      </w:r>
      <w:r w:rsidR="00DF7185" w:rsidRPr="00007ACB">
        <w:rPr>
          <w:rFonts w:cs="Arial"/>
          <w:b/>
          <w:color w:val="000000" w:themeColor="text1"/>
          <w:szCs w:val="24"/>
        </w:rPr>
        <w:t xml:space="preserve"> </w:t>
      </w:r>
      <w:r w:rsidRPr="00007ACB">
        <w:rPr>
          <w:rFonts w:cs="Arial"/>
          <w:b/>
          <w:color w:val="000000" w:themeColor="text1"/>
          <w:szCs w:val="24"/>
        </w:rPr>
        <w:t>Lunch</w:t>
      </w:r>
    </w:p>
    <w:p w14:paraId="0F8A77F8" w14:textId="77777777" w:rsidR="001B5BD3" w:rsidRPr="00007ACB" w:rsidRDefault="00212B33" w:rsidP="001B5BD3">
      <w:pPr>
        <w:spacing w:after="0"/>
        <w:ind w:left="709"/>
        <w:rPr>
          <w:rFonts w:cs="Arial"/>
          <w:color w:val="000000" w:themeColor="text1"/>
          <w:szCs w:val="24"/>
        </w:rPr>
      </w:pPr>
      <w:r w:rsidRPr="00007ACB">
        <w:rPr>
          <w:rFonts w:cs="Arial"/>
          <w:b/>
          <w:color w:val="000000" w:themeColor="text1"/>
          <w:szCs w:val="24"/>
        </w:rPr>
        <w:t>12.</w:t>
      </w:r>
      <w:r w:rsidR="005A7CB0" w:rsidRPr="00007ACB">
        <w:rPr>
          <w:rFonts w:cs="Arial"/>
          <w:b/>
          <w:color w:val="000000" w:themeColor="text1"/>
          <w:szCs w:val="24"/>
        </w:rPr>
        <w:t>15</w:t>
      </w:r>
      <w:r w:rsidR="00E06EA6" w:rsidRPr="00007ACB">
        <w:rPr>
          <w:rFonts w:cs="Arial"/>
          <w:b/>
          <w:color w:val="000000" w:themeColor="text1"/>
          <w:szCs w:val="24"/>
        </w:rPr>
        <w:t>p</w:t>
      </w:r>
      <w:r w:rsidR="001B5BD3" w:rsidRPr="00007ACB">
        <w:rPr>
          <w:rFonts w:cs="Arial"/>
          <w:b/>
          <w:color w:val="000000" w:themeColor="text1"/>
          <w:szCs w:val="24"/>
        </w:rPr>
        <w:t xml:space="preserve">m     </w:t>
      </w:r>
      <w:r w:rsidR="00950450" w:rsidRPr="00007ACB">
        <w:rPr>
          <w:rFonts w:cs="Arial"/>
          <w:b/>
          <w:color w:val="000000" w:themeColor="text1"/>
          <w:szCs w:val="24"/>
        </w:rPr>
        <w:t xml:space="preserve"> </w:t>
      </w:r>
      <w:r w:rsidR="001B5BD3" w:rsidRPr="00007ACB">
        <w:rPr>
          <w:rFonts w:cs="Arial"/>
          <w:b/>
          <w:color w:val="000000" w:themeColor="text1"/>
          <w:szCs w:val="24"/>
        </w:rPr>
        <w:t xml:space="preserve"> </w:t>
      </w:r>
    </w:p>
    <w:p w14:paraId="4E29211C" w14:textId="77777777" w:rsidR="0028196C" w:rsidRPr="00D42180" w:rsidRDefault="0028196C" w:rsidP="00761DF3">
      <w:pPr>
        <w:spacing w:after="0"/>
        <w:rPr>
          <w:rFonts w:cs="Arial"/>
          <w:b/>
          <w:szCs w:val="24"/>
        </w:rPr>
      </w:pPr>
    </w:p>
    <w:p w14:paraId="1AE81BF8" w14:textId="26C1B34B" w:rsidR="001B5BD3" w:rsidRPr="00007ACB" w:rsidRDefault="001829A8" w:rsidP="001B5BD3">
      <w:pPr>
        <w:spacing w:after="0"/>
        <w:ind w:left="709"/>
        <w:rPr>
          <w:rFonts w:cs="Arial"/>
          <w:b/>
          <w:color w:val="000000" w:themeColor="text1"/>
          <w:szCs w:val="24"/>
        </w:rPr>
      </w:pPr>
      <w:r w:rsidRPr="00007ACB">
        <w:rPr>
          <w:rFonts w:cs="Arial"/>
          <w:b/>
          <w:color w:val="000000" w:themeColor="text1"/>
          <w:szCs w:val="24"/>
        </w:rPr>
        <w:t xml:space="preserve">Meet </w:t>
      </w:r>
      <w:r w:rsidR="00761DF3" w:rsidRPr="00007ACB">
        <w:rPr>
          <w:rFonts w:cs="Arial"/>
          <w:b/>
          <w:color w:val="000000" w:themeColor="text1"/>
          <w:szCs w:val="24"/>
        </w:rPr>
        <w:t xml:space="preserve">in </w:t>
      </w:r>
      <w:r w:rsidR="002777EA">
        <w:rPr>
          <w:rFonts w:cs="Arial"/>
          <w:b/>
          <w:color w:val="000000" w:themeColor="text1"/>
          <w:szCs w:val="24"/>
        </w:rPr>
        <w:t>S</w:t>
      </w:r>
      <w:r w:rsidRPr="00007ACB">
        <w:rPr>
          <w:rFonts w:cs="Arial"/>
          <w:b/>
          <w:color w:val="000000" w:themeColor="text1"/>
          <w:szCs w:val="24"/>
        </w:rPr>
        <w:t xml:space="preserve">quare </w:t>
      </w:r>
      <w:r w:rsidR="003A2526">
        <w:rPr>
          <w:rFonts w:cs="Arial"/>
          <w:b/>
          <w:color w:val="000000" w:themeColor="text1"/>
          <w:szCs w:val="24"/>
        </w:rPr>
        <w:t>1</w:t>
      </w:r>
      <w:r w:rsidRPr="00007ACB">
        <w:rPr>
          <w:rFonts w:cs="Arial"/>
          <w:b/>
          <w:color w:val="000000" w:themeColor="text1"/>
          <w:szCs w:val="24"/>
        </w:rPr>
        <w:t xml:space="preserve"> </w:t>
      </w:r>
      <w:r w:rsidR="00761DF3" w:rsidRPr="00007ACB">
        <w:rPr>
          <w:rFonts w:cs="Arial"/>
          <w:b/>
          <w:color w:val="000000" w:themeColor="text1"/>
          <w:szCs w:val="24"/>
        </w:rPr>
        <w:t xml:space="preserve">at </w:t>
      </w:r>
      <w:r w:rsidR="005A7CB0" w:rsidRPr="00007ACB">
        <w:rPr>
          <w:rFonts w:cs="Arial"/>
          <w:b/>
          <w:color w:val="000000" w:themeColor="text1"/>
          <w:szCs w:val="24"/>
        </w:rPr>
        <w:t>12.15</w:t>
      </w:r>
      <w:r w:rsidRPr="00007ACB">
        <w:rPr>
          <w:rFonts w:cs="Arial"/>
          <w:b/>
          <w:color w:val="000000" w:themeColor="text1"/>
          <w:szCs w:val="24"/>
        </w:rPr>
        <w:t xml:space="preserve">pm </w:t>
      </w:r>
    </w:p>
    <w:p w14:paraId="5585C90B" w14:textId="77777777" w:rsidR="00E06EA6" w:rsidRDefault="00E06EA6" w:rsidP="001B5BD3">
      <w:pPr>
        <w:spacing w:after="0"/>
        <w:ind w:left="709"/>
        <w:rPr>
          <w:rFonts w:cs="Arial"/>
          <w:b/>
          <w:szCs w:val="24"/>
        </w:rPr>
      </w:pPr>
    </w:p>
    <w:p w14:paraId="087E7D92" w14:textId="519C9F56" w:rsidR="001B5BD3" w:rsidRPr="00D42180" w:rsidRDefault="00212B33" w:rsidP="001B5BD3">
      <w:pPr>
        <w:spacing w:after="0"/>
        <w:ind w:left="709"/>
        <w:rPr>
          <w:rFonts w:cs="Arial"/>
          <w:b/>
          <w:szCs w:val="24"/>
        </w:rPr>
      </w:pPr>
      <w:r w:rsidRPr="00D42180">
        <w:rPr>
          <w:rFonts w:cs="Arial"/>
          <w:b/>
          <w:szCs w:val="24"/>
        </w:rPr>
        <w:t>12.2</w:t>
      </w:r>
      <w:r w:rsidR="001B5BD3" w:rsidRPr="00D42180">
        <w:rPr>
          <w:rFonts w:cs="Arial"/>
          <w:b/>
          <w:szCs w:val="24"/>
        </w:rPr>
        <w:t>0pm</w:t>
      </w:r>
      <w:r w:rsidR="001B5BD3" w:rsidRPr="00D42180">
        <w:rPr>
          <w:rFonts w:cs="Arial"/>
          <w:b/>
          <w:szCs w:val="24"/>
        </w:rPr>
        <w:tab/>
      </w:r>
      <w:r w:rsidR="00280143">
        <w:rPr>
          <w:rFonts w:cs="Arial"/>
          <w:b/>
          <w:szCs w:val="24"/>
        </w:rPr>
        <w:t xml:space="preserve">Visual </w:t>
      </w:r>
      <w:r w:rsidR="00FC4AD5">
        <w:rPr>
          <w:rFonts w:cs="Arial"/>
          <w:b/>
          <w:szCs w:val="24"/>
        </w:rPr>
        <w:t>I</w:t>
      </w:r>
      <w:r w:rsidR="00280143">
        <w:rPr>
          <w:rFonts w:cs="Arial"/>
          <w:b/>
          <w:szCs w:val="24"/>
        </w:rPr>
        <w:t xml:space="preserve">llusions: </w:t>
      </w:r>
      <w:r w:rsidR="0071760D">
        <w:rPr>
          <w:rFonts w:cs="Arial"/>
          <w:b/>
          <w:szCs w:val="24"/>
        </w:rPr>
        <w:t>What you see is not always what you get…</w:t>
      </w:r>
    </w:p>
    <w:p w14:paraId="6A38B780" w14:textId="1ACF5835" w:rsidR="00CA0D16" w:rsidRPr="00260F19" w:rsidRDefault="001B5BD3" w:rsidP="00260F19">
      <w:pPr>
        <w:spacing w:after="0"/>
        <w:ind w:left="709"/>
        <w:rPr>
          <w:rFonts w:cs="Arial"/>
          <w:color w:val="FF0000"/>
          <w:szCs w:val="24"/>
        </w:rPr>
      </w:pPr>
      <w:r w:rsidRPr="00D42180">
        <w:rPr>
          <w:rFonts w:cs="Arial"/>
          <w:b/>
          <w:szCs w:val="24"/>
        </w:rPr>
        <w:tab/>
        <w:t xml:space="preserve">1.00pm </w:t>
      </w:r>
      <w:r w:rsidRPr="00D42180">
        <w:rPr>
          <w:rFonts w:cs="Arial"/>
          <w:b/>
          <w:szCs w:val="24"/>
        </w:rPr>
        <w:tab/>
      </w:r>
      <w:r w:rsidR="00C434E2" w:rsidRPr="001276B8">
        <w:rPr>
          <w:rFonts w:cs="Arial"/>
          <w:szCs w:val="24"/>
        </w:rPr>
        <w:t>Location: 2.708</w:t>
      </w:r>
    </w:p>
    <w:p w14:paraId="1CE4A01D" w14:textId="0F33F123" w:rsidR="00CA0D16" w:rsidRPr="00D42180" w:rsidRDefault="0071760D" w:rsidP="00075E06">
      <w:pPr>
        <w:spacing w:after="0"/>
        <w:ind w:left="2098"/>
        <w:rPr>
          <w:rFonts w:cs="Arial"/>
          <w:szCs w:val="24"/>
        </w:rPr>
      </w:pPr>
      <w:r>
        <w:rPr>
          <w:rFonts w:cs="Arial"/>
          <w:szCs w:val="20"/>
        </w:rPr>
        <w:t xml:space="preserve">Our senses can deceive us; discover how our perception and behaviour is heavily based on </w:t>
      </w:r>
      <w:proofErr w:type="gramStart"/>
      <w:r>
        <w:rPr>
          <w:rFonts w:cs="Arial"/>
          <w:szCs w:val="20"/>
        </w:rPr>
        <w:t>past experiences</w:t>
      </w:r>
      <w:proofErr w:type="gramEnd"/>
      <w:r>
        <w:rPr>
          <w:rFonts w:cs="Arial"/>
          <w:szCs w:val="20"/>
        </w:rPr>
        <w:t xml:space="preserve">. </w:t>
      </w:r>
      <w:r w:rsidRPr="00902AAF">
        <w:t>In this taster we will have a closer look at examples from visual perception that demonstrate that what we “see” is not always what we get in the real world.</w:t>
      </w:r>
    </w:p>
    <w:p w14:paraId="09DF409F" w14:textId="77777777" w:rsidR="00761DF3" w:rsidRPr="00D42180" w:rsidRDefault="00761DF3" w:rsidP="001B5BD3">
      <w:pPr>
        <w:spacing w:after="0"/>
        <w:ind w:left="709"/>
        <w:rPr>
          <w:rFonts w:cs="Arial"/>
          <w:szCs w:val="24"/>
        </w:rPr>
      </w:pPr>
    </w:p>
    <w:p w14:paraId="575E976B" w14:textId="1C3AFE1D" w:rsidR="00A23761" w:rsidRPr="00D42180" w:rsidRDefault="001B5BD3" w:rsidP="00A23761">
      <w:pPr>
        <w:spacing w:after="0"/>
        <w:ind w:left="2160" w:hanging="1451"/>
        <w:rPr>
          <w:rFonts w:cs="Arial"/>
          <w:b/>
          <w:szCs w:val="24"/>
        </w:rPr>
      </w:pPr>
      <w:r w:rsidRPr="00D42180">
        <w:rPr>
          <w:rFonts w:cs="Arial"/>
          <w:b/>
          <w:szCs w:val="24"/>
        </w:rPr>
        <w:t xml:space="preserve">1.00pm </w:t>
      </w:r>
      <w:r w:rsidRPr="00D42180">
        <w:rPr>
          <w:rFonts w:cs="Arial"/>
          <w:b/>
          <w:szCs w:val="24"/>
        </w:rPr>
        <w:tab/>
      </w:r>
      <w:r w:rsidR="0071760D">
        <w:rPr>
          <w:rFonts w:cs="Arial"/>
          <w:b/>
          <w:szCs w:val="24"/>
        </w:rPr>
        <w:t xml:space="preserve">Baby </w:t>
      </w:r>
      <w:r w:rsidR="00FC4AD5">
        <w:rPr>
          <w:rFonts w:cs="Arial"/>
          <w:b/>
          <w:szCs w:val="24"/>
        </w:rPr>
        <w:t>S</w:t>
      </w:r>
      <w:r w:rsidR="0071760D">
        <w:rPr>
          <w:rFonts w:cs="Arial"/>
          <w:b/>
          <w:szCs w:val="24"/>
        </w:rPr>
        <w:t>teps: A brief introduction to studying human development</w:t>
      </w:r>
      <w:r w:rsidRPr="00D42180">
        <w:rPr>
          <w:rFonts w:cs="Arial"/>
          <w:b/>
          <w:szCs w:val="24"/>
        </w:rPr>
        <w:t xml:space="preserve"> </w:t>
      </w:r>
    </w:p>
    <w:p w14:paraId="582DC70D" w14:textId="4CCCCC32" w:rsidR="00CA0D16" w:rsidRPr="00260F19" w:rsidRDefault="007A5675" w:rsidP="00260F19">
      <w:pPr>
        <w:spacing w:after="0"/>
        <w:ind w:left="2160" w:hanging="1451"/>
        <w:rPr>
          <w:rFonts w:cs="Arial"/>
          <w:color w:val="FF0000"/>
          <w:szCs w:val="24"/>
        </w:rPr>
      </w:pPr>
      <w:r w:rsidRPr="00D42180">
        <w:rPr>
          <w:rFonts w:cs="Arial"/>
          <w:b/>
          <w:szCs w:val="24"/>
        </w:rPr>
        <w:t>1</w:t>
      </w:r>
      <w:r w:rsidR="00EC292A" w:rsidRPr="00D42180">
        <w:rPr>
          <w:rFonts w:cs="Arial"/>
          <w:b/>
          <w:szCs w:val="24"/>
        </w:rPr>
        <w:t>.</w:t>
      </w:r>
      <w:r w:rsidRPr="00D42180">
        <w:rPr>
          <w:rFonts w:cs="Arial"/>
          <w:b/>
          <w:szCs w:val="24"/>
        </w:rPr>
        <w:t>4</w:t>
      </w:r>
      <w:r w:rsidR="00A60FAF" w:rsidRPr="00D42180">
        <w:rPr>
          <w:rFonts w:cs="Arial"/>
          <w:b/>
          <w:szCs w:val="24"/>
        </w:rPr>
        <w:t xml:space="preserve">0pm </w:t>
      </w:r>
      <w:r w:rsidR="00A23761" w:rsidRPr="00D42180">
        <w:rPr>
          <w:rFonts w:cs="Arial"/>
          <w:b/>
          <w:szCs w:val="24"/>
        </w:rPr>
        <w:tab/>
      </w:r>
      <w:r w:rsidR="00C434E2" w:rsidRPr="001276B8">
        <w:rPr>
          <w:rFonts w:cs="Arial"/>
          <w:szCs w:val="24"/>
        </w:rPr>
        <w:t>Location: 2.708</w:t>
      </w:r>
    </w:p>
    <w:p w14:paraId="6F3A2F03" w14:textId="42D0E069" w:rsidR="00CA0D16" w:rsidRDefault="0071760D" w:rsidP="00075E06">
      <w:pPr>
        <w:spacing w:after="0"/>
        <w:ind w:left="2098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Developmental psychologists have been studying babies and children </w:t>
      </w:r>
      <w:r w:rsidR="00FC4AD5">
        <w:rPr>
          <w:rFonts w:cs="Arial"/>
          <w:color w:val="000000" w:themeColor="text1"/>
          <w:szCs w:val="24"/>
        </w:rPr>
        <w:t xml:space="preserve">for </w:t>
      </w:r>
      <w:r>
        <w:rPr>
          <w:rFonts w:cs="Arial"/>
          <w:color w:val="000000" w:themeColor="text1"/>
          <w:szCs w:val="24"/>
        </w:rPr>
        <w:t xml:space="preserve">over 100 years, but as you might guess, </w:t>
      </w:r>
      <w:r w:rsidR="00280143">
        <w:rPr>
          <w:rFonts w:cs="Arial"/>
          <w:color w:val="000000" w:themeColor="text1"/>
          <w:szCs w:val="24"/>
        </w:rPr>
        <w:t xml:space="preserve">they cannot simply ask infants what </w:t>
      </w:r>
      <w:proofErr w:type="gramStart"/>
      <w:r w:rsidR="00280143">
        <w:rPr>
          <w:rFonts w:cs="Arial"/>
          <w:color w:val="000000" w:themeColor="text1"/>
          <w:szCs w:val="24"/>
        </w:rPr>
        <w:t>they’re</w:t>
      </w:r>
      <w:proofErr w:type="gramEnd"/>
      <w:r w:rsidR="00280143">
        <w:rPr>
          <w:rFonts w:cs="Arial"/>
          <w:color w:val="000000" w:themeColor="text1"/>
          <w:szCs w:val="24"/>
        </w:rPr>
        <w:t xml:space="preserve"> thinking. In this taster we</w:t>
      </w:r>
      <w:r w:rsidR="00FC4AD5">
        <w:rPr>
          <w:rFonts w:cs="Arial"/>
          <w:color w:val="000000" w:themeColor="text1"/>
          <w:szCs w:val="24"/>
        </w:rPr>
        <w:t xml:space="preserve">’ll </w:t>
      </w:r>
      <w:r w:rsidR="00280143">
        <w:rPr>
          <w:rFonts w:cs="Arial"/>
          <w:color w:val="000000" w:themeColor="text1"/>
          <w:szCs w:val="24"/>
        </w:rPr>
        <w:t>explore the ways in which researchers investigate the developing minds of babies.</w:t>
      </w:r>
    </w:p>
    <w:p w14:paraId="66949D8B" w14:textId="77777777" w:rsidR="00007ACB" w:rsidRDefault="00007ACB" w:rsidP="00212B33">
      <w:pPr>
        <w:spacing w:after="0"/>
        <w:ind w:left="709"/>
        <w:rPr>
          <w:rFonts w:cs="Arial"/>
          <w:b/>
          <w:color w:val="000000" w:themeColor="text1"/>
          <w:szCs w:val="24"/>
        </w:rPr>
      </w:pPr>
    </w:p>
    <w:p w14:paraId="6E6CC605" w14:textId="77777777" w:rsidR="00212B33" w:rsidRPr="00007ACB" w:rsidRDefault="007A5675" w:rsidP="00212B33">
      <w:pPr>
        <w:spacing w:after="0"/>
        <w:ind w:left="709"/>
        <w:rPr>
          <w:rFonts w:cs="Arial"/>
          <w:b/>
          <w:color w:val="000000" w:themeColor="text1"/>
          <w:szCs w:val="24"/>
        </w:rPr>
      </w:pPr>
      <w:r w:rsidRPr="00007ACB">
        <w:rPr>
          <w:rFonts w:cs="Arial"/>
          <w:b/>
          <w:color w:val="000000" w:themeColor="text1"/>
          <w:szCs w:val="24"/>
        </w:rPr>
        <w:t>1.40pm</w:t>
      </w:r>
      <w:r w:rsidR="00A60FAF" w:rsidRPr="00007ACB">
        <w:rPr>
          <w:rFonts w:cs="Arial"/>
          <w:b/>
          <w:color w:val="000000" w:themeColor="text1"/>
          <w:szCs w:val="24"/>
        </w:rPr>
        <w:t xml:space="preserve"> </w:t>
      </w:r>
      <w:r w:rsidR="00212B33" w:rsidRPr="00007ACB">
        <w:rPr>
          <w:rFonts w:cs="Arial"/>
          <w:b/>
          <w:color w:val="000000" w:themeColor="text1"/>
          <w:szCs w:val="24"/>
        </w:rPr>
        <w:tab/>
        <w:t xml:space="preserve">Break </w:t>
      </w:r>
      <w:r w:rsidR="00EC292A" w:rsidRPr="00007ACB">
        <w:rPr>
          <w:rFonts w:cs="Arial"/>
          <w:b/>
          <w:color w:val="000000" w:themeColor="text1"/>
          <w:szCs w:val="24"/>
        </w:rPr>
        <w:t xml:space="preserve"> </w:t>
      </w:r>
    </w:p>
    <w:p w14:paraId="5DF59691" w14:textId="77777777" w:rsidR="00212B33" w:rsidRPr="00007ACB" w:rsidRDefault="007A5675" w:rsidP="00212B33">
      <w:pPr>
        <w:spacing w:after="0"/>
        <w:ind w:left="709"/>
        <w:rPr>
          <w:rFonts w:cs="Arial"/>
          <w:color w:val="000000" w:themeColor="text1"/>
          <w:szCs w:val="24"/>
        </w:rPr>
      </w:pPr>
      <w:r w:rsidRPr="00007ACB">
        <w:rPr>
          <w:rFonts w:cs="Arial"/>
          <w:b/>
          <w:color w:val="000000" w:themeColor="text1"/>
          <w:szCs w:val="24"/>
        </w:rPr>
        <w:tab/>
        <w:t>1.50pm</w:t>
      </w:r>
      <w:r w:rsidR="00212B33" w:rsidRPr="00007ACB">
        <w:rPr>
          <w:rFonts w:cs="Arial"/>
          <w:b/>
          <w:color w:val="000000" w:themeColor="text1"/>
          <w:szCs w:val="24"/>
        </w:rPr>
        <w:tab/>
      </w:r>
    </w:p>
    <w:p w14:paraId="319E101E" w14:textId="77777777" w:rsidR="00007445" w:rsidRPr="00D42180" w:rsidRDefault="00007445" w:rsidP="007A5675">
      <w:pPr>
        <w:spacing w:after="0"/>
        <w:rPr>
          <w:rFonts w:cs="Arial"/>
          <w:szCs w:val="24"/>
        </w:rPr>
      </w:pPr>
    </w:p>
    <w:p w14:paraId="17DD27C4" w14:textId="2A157EF8" w:rsidR="007A5675" w:rsidRPr="00D42180" w:rsidRDefault="007A5675" w:rsidP="007A5675">
      <w:pPr>
        <w:spacing w:after="0"/>
        <w:ind w:left="2160" w:hanging="1451"/>
        <w:rPr>
          <w:rFonts w:cs="Arial"/>
          <w:b/>
          <w:szCs w:val="24"/>
        </w:rPr>
      </w:pPr>
      <w:r w:rsidRPr="00D42180">
        <w:rPr>
          <w:rFonts w:cs="Arial"/>
          <w:b/>
          <w:szCs w:val="24"/>
        </w:rPr>
        <w:t xml:space="preserve">1.50pm </w:t>
      </w:r>
      <w:r w:rsidRPr="00D42180">
        <w:rPr>
          <w:rFonts w:cs="Arial"/>
          <w:b/>
          <w:szCs w:val="24"/>
        </w:rPr>
        <w:tab/>
      </w:r>
      <w:r w:rsidR="00280143">
        <w:rPr>
          <w:rFonts w:cs="Arial"/>
          <w:b/>
          <w:szCs w:val="24"/>
        </w:rPr>
        <w:t>The Psychology of Justice, Deserving and Responses to Suffering</w:t>
      </w:r>
      <w:r w:rsidRPr="00D42180">
        <w:rPr>
          <w:rFonts w:cs="Arial"/>
          <w:b/>
          <w:szCs w:val="24"/>
        </w:rPr>
        <w:t xml:space="preserve"> </w:t>
      </w:r>
    </w:p>
    <w:p w14:paraId="55FCB1B0" w14:textId="2D0B17F4" w:rsidR="007A5675" w:rsidRDefault="007A5675" w:rsidP="00260F19">
      <w:pPr>
        <w:spacing w:after="0"/>
        <w:ind w:left="2160" w:hanging="1451"/>
        <w:rPr>
          <w:rFonts w:cs="Arial"/>
          <w:szCs w:val="24"/>
        </w:rPr>
      </w:pPr>
      <w:r w:rsidRPr="00D42180">
        <w:rPr>
          <w:rFonts w:cs="Arial"/>
          <w:b/>
          <w:szCs w:val="24"/>
        </w:rPr>
        <w:t>2.3</w:t>
      </w:r>
      <w:r w:rsidR="00E503B2" w:rsidRPr="00D42180">
        <w:rPr>
          <w:rFonts w:cs="Arial"/>
          <w:b/>
          <w:szCs w:val="24"/>
        </w:rPr>
        <w:t>0</w:t>
      </w:r>
      <w:r w:rsidRPr="00D42180">
        <w:rPr>
          <w:rFonts w:cs="Arial"/>
          <w:b/>
          <w:szCs w:val="24"/>
        </w:rPr>
        <w:t xml:space="preserve">pm </w:t>
      </w:r>
      <w:r w:rsidRPr="00D42180">
        <w:rPr>
          <w:rFonts w:cs="Arial"/>
          <w:b/>
          <w:szCs w:val="24"/>
        </w:rPr>
        <w:tab/>
      </w:r>
      <w:r w:rsidR="00C434E2" w:rsidRPr="001276B8">
        <w:rPr>
          <w:rFonts w:cs="Arial"/>
          <w:szCs w:val="24"/>
        </w:rPr>
        <w:t>Location: 2.708</w:t>
      </w:r>
    </w:p>
    <w:p w14:paraId="0408450E" w14:textId="72FE0D87" w:rsidR="00280143" w:rsidRDefault="00280143" w:rsidP="00075E06">
      <w:pPr>
        <w:spacing w:after="0"/>
        <w:ind w:left="2154"/>
      </w:pPr>
      <w:r w:rsidRPr="00902AAF">
        <w:t xml:space="preserve">This </w:t>
      </w:r>
      <w:r>
        <w:t xml:space="preserve">taster </w:t>
      </w:r>
      <w:r w:rsidRPr="00902AAF">
        <w:t xml:space="preserve">will describe key research and theory on the psychology of justice and show how a </w:t>
      </w:r>
      <w:proofErr w:type="gramStart"/>
      <w:r w:rsidRPr="00902AAF">
        <w:t>deeply-held</w:t>
      </w:r>
      <w:proofErr w:type="gramEnd"/>
      <w:r w:rsidRPr="00902AAF">
        <w:t xml:space="preserve"> concern with deserving shapes how we respond, often in surprising ways, to our own and others’ suffering or misfortune.   </w:t>
      </w:r>
    </w:p>
    <w:p w14:paraId="051E35AE" w14:textId="77777777" w:rsidR="00280143" w:rsidRPr="00D42180" w:rsidRDefault="00280143" w:rsidP="007A5675">
      <w:pPr>
        <w:spacing w:after="0"/>
        <w:rPr>
          <w:rFonts w:cs="Arial"/>
          <w:szCs w:val="24"/>
        </w:rPr>
      </w:pPr>
    </w:p>
    <w:p w14:paraId="37A8D0C5" w14:textId="77777777" w:rsidR="001B5BD3" w:rsidRPr="00007ACB" w:rsidRDefault="0090161D" w:rsidP="001B5BD3">
      <w:pPr>
        <w:spacing w:after="0"/>
        <w:ind w:left="709"/>
        <w:rPr>
          <w:rFonts w:cs="Arial"/>
          <w:b/>
          <w:color w:val="000000" w:themeColor="text1"/>
          <w:szCs w:val="24"/>
        </w:rPr>
      </w:pPr>
      <w:r w:rsidRPr="00007ACB">
        <w:rPr>
          <w:rFonts w:cs="Arial"/>
          <w:b/>
          <w:color w:val="000000" w:themeColor="text1"/>
          <w:szCs w:val="24"/>
        </w:rPr>
        <w:t>End of day</w:t>
      </w:r>
    </w:p>
    <w:p w14:paraId="625DEFC7" w14:textId="6317A548" w:rsidR="00D6483B" w:rsidRPr="00007ACB" w:rsidRDefault="00D6483B" w:rsidP="00D42180">
      <w:pPr>
        <w:spacing w:after="0"/>
        <w:ind w:left="709"/>
        <w:rPr>
          <w:rFonts w:cs="Arial"/>
          <w:b/>
          <w:color w:val="000000" w:themeColor="text1"/>
          <w:szCs w:val="24"/>
        </w:rPr>
      </w:pPr>
    </w:p>
    <w:sectPr w:rsidR="00D6483B" w:rsidRPr="00007ACB" w:rsidSect="00BF3114">
      <w:headerReference w:type="default" r:id="rId8"/>
      <w:pgSz w:w="11906" w:h="16838"/>
      <w:pgMar w:top="1588" w:right="454" w:bottom="34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619C0" w14:textId="77777777" w:rsidR="00557E98" w:rsidRDefault="00557E98">
      <w:pPr>
        <w:spacing w:after="0"/>
      </w:pPr>
      <w:r>
        <w:separator/>
      </w:r>
    </w:p>
  </w:endnote>
  <w:endnote w:type="continuationSeparator" w:id="0">
    <w:p w14:paraId="6B2EC5DC" w14:textId="77777777" w:rsidR="00557E98" w:rsidRDefault="00557E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B335C" w14:textId="77777777" w:rsidR="00557E98" w:rsidRDefault="00557E98">
      <w:pPr>
        <w:spacing w:after="0"/>
      </w:pPr>
      <w:r>
        <w:separator/>
      </w:r>
    </w:p>
  </w:footnote>
  <w:footnote w:type="continuationSeparator" w:id="0">
    <w:p w14:paraId="092C7D6D" w14:textId="77777777" w:rsidR="00557E98" w:rsidRDefault="00557E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22AB6" w14:textId="77777777" w:rsidR="00BF3114" w:rsidRDefault="00BF3114" w:rsidP="00BF311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0B7C857" wp14:editId="758D60F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0" b="0"/>
          <wp:wrapNone/>
          <wp:docPr id="1" name="Picture 1" descr="Greyscale_Logo_Poster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yscale_Logo_Poster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AF"/>
    <w:rsid w:val="00005068"/>
    <w:rsid w:val="00007445"/>
    <w:rsid w:val="00007ACB"/>
    <w:rsid w:val="000176E6"/>
    <w:rsid w:val="00075E06"/>
    <w:rsid w:val="000A0A69"/>
    <w:rsid w:val="00111551"/>
    <w:rsid w:val="00121C8A"/>
    <w:rsid w:val="001276B8"/>
    <w:rsid w:val="001433F1"/>
    <w:rsid w:val="00147283"/>
    <w:rsid w:val="00157CE5"/>
    <w:rsid w:val="00160585"/>
    <w:rsid w:val="001829A8"/>
    <w:rsid w:val="001A7572"/>
    <w:rsid w:val="001B5BD3"/>
    <w:rsid w:val="001C7B25"/>
    <w:rsid w:val="001E77E0"/>
    <w:rsid w:val="00212B33"/>
    <w:rsid w:val="002214FF"/>
    <w:rsid w:val="00224F56"/>
    <w:rsid w:val="00260F19"/>
    <w:rsid w:val="002765F5"/>
    <w:rsid w:val="002777EA"/>
    <w:rsid w:val="00280143"/>
    <w:rsid w:val="0028196C"/>
    <w:rsid w:val="002A26D3"/>
    <w:rsid w:val="0034601D"/>
    <w:rsid w:val="003463E1"/>
    <w:rsid w:val="00353B3F"/>
    <w:rsid w:val="003641B1"/>
    <w:rsid w:val="00377DE8"/>
    <w:rsid w:val="003A2124"/>
    <w:rsid w:val="003A2526"/>
    <w:rsid w:val="003D5238"/>
    <w:rsid w:val="003F3925"/>
    <w:rsid w:val="00406889"/>
    <w:rsid w:val="00414A8E"/>
    <w:rsid w:val="00416D64"/>
    <w:rsid w:val="0045520A"/>
    <w:rsid w:val="00477856"/>
    <w:rsid w:val="004E1F02"/>
    <w:rsid w:val="004E3655"/>
    <w:rsid w:val="00540527"/>
    <w:rsid w:val="00557E98"/>
    <w:rsid w:val="00581E9B"/>
    <w:rsid w:val="005A7CB0"/>
    <w:rsid w:val="005D139D"/>
    <w:rsid w:val="005D23AF"/>
    <w:rsid w:val="00653347"/>
    <w:rsid w:val="00672349"/>
    <w:rsid w:val="00676675"/>
    <w:rsid w:val="00677B55"/>
    <w:rsid w:val="006B2714"/>
    <w:rsid w:val="006B2EAC"/>
    <w:rsid w:val="006B447E"/>
    <w:rsid w:val="006C0653"/>
    <w:rsid w:val="0071760D"/>
    <w:rsid w:val="00731C71"/>
    <w:rsid w:val="00761DF3"/>
    <w:rsid w:val="00786A01"/>
    <w:rsid w:val="007A5675"/>
    <w:rsid w:val="00884A4B"/>
    <w:rsid w:val="008B7897"/>
    <w:rsid w:val="008C2135"/>
    <w:rsid w:val="0090161D"/>
    <w:rsid w:val="00922B7D"/>
    <w:rsid w:val="00950450"/>
    <w:rsid w:val="009E0141"/>
    <w:rsid w:val="009F48B0"/>
    <w:rsid w:val="00A23761"/>
    <w:rsid w:val="00A23C78"/>
    <w:rsid w:val="00A60FAF"/>
    <w:rsid w:val="00A97807"/>
    <w:rsid w:val="00AB6D98"/>
    <w:rsid w:val="00AE4EAE"/>
    <w:rsid w:val="00B4321A"/>
    <w:rsid w:val="00B9755C"/>
    <w:rsid w:val="00BD62BC"/>
    <w:rsid w:val="00BF3114"/>
    <w:rsid w:val="00C07F0E"/>
    <w:rsid w:val="00C434E2"/>
    <w:rsid w:val="00C478A8"/>
    <w:rsid w:val="00C77049"/>
    <w:rsid w:val="00C95261"/>
    <w:rsid w:val="00CA0D16"/>
    <w:rsid w:val="00CA4E73"/>
    <w:rsid w:val="00CD3118"/>
    <w:rsid w:val="00CF5CC1"/>
    <w:rsid w:val="00D42180"/>
    <w:rsid w:val="00D51242"/>
    <w:rsid w:val="00D64571"/>
    <w:rsid w:val="00D6483B"/>
    <w:rsid w:val="00D845F4"/>
    <w:rsid w:val="00DA606F"/>
    <w:rsid w:val="00DB04E5"/>
    <w:rsid w:val="00DF7185"/>
    <w:rsid w:val="00E06EA6"/>
    <w:rsid w:val="00E14CC4"/>
    <w:rsid w:val="00E3242D"/>
    <w:rsid w:val="00E3495A"/>
    <w:rsid w:val="00E4689B"/>
    <w:rsid w:val="00E503B2"/>
    <w:rsid w:val="00E60158"/>
    <w:rsid w:val="00E61B06"/>
    <w:rsid w:val="00EB0F2B"/>
    <w:rsid w:val="00EB7866"/>
    <w:rsid w:val="00EC292A"/>
    <w:rsid w:val="00EE7233"/>
    <w:rsid w:val="00F43B5C"/>
    <w:rsid w:val="00FC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7862B"/>
  <w15:docId w15:val="{A777AF95-866E-4462-B620-E203A087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DE8"/>
    <w:pPr>
      <w:spacing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3A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23A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5124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1242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4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F5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F5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F56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5675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D3D09-9485-4B2E-9A35-E350886E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Wier, Rachel E</dc:creator>
  <cp:lastModifiedBy>Emmanuels, Yvonne</cp:lastModifiedBy>
  <cp:revision>10</cp:revision>
  <cp:lastPrinted>2019-01-22T12:47:00Z</cp:lastPrinted>
  <dcterms:created xsi:type="dcterms:W3CDTF">2019-01-29T14:49:00Z</dcterms:created>
  <dcterms:modified xsi:type="dcterms:W3CDTF">2019-05-22T09:00:00Z</dcterms:modified>
</cp:coreProperties>
</file>