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28" w:type="dxa"/>
        <w:tblCellMar>
          <w:top w:w="120" w:type="dxa"/>
          <w:left w:w="0" w:type="dxa"/>
          <w:bottom w:w="120" w:type="dxa"/>
          <w:right w:w="0" w:type="dxa"/>
        </w:tblCellMar>
        <w:tblLook w:val="04A0" w:firstRow="1" w:lastRow="0" w:firstColumn="1" w:lastColumn="0" w:noHBand="0" w:noVBand="1"/>
      </w:tblPr>
      <w:tblGrid>
        <w:gridCol w:w="11028"/>
      </w:tblGrid>
      <w:tr w:rsidR="005D23AF" w:rsidRPr="005D23AF" w:rsidTr="006B2714">
        <w:trPr>
          <w:trHeight w:hRule="exact" w:val="1388"/>
        </w:trPr>
        <w:tc>
          <w:tcPr>
            <w:tcW w:w="11028" w:type="dxa"/>
            <w:shd w:val="clear" w:color="auto" w:fill="000000"/>
            <w:vAlign w:val="center"/>
          </w:tcPr>
          <w:p w:rsidR="005D23AF" w:rsidRPr="005D23AF" w:rsidRDefault="00456F59" w:rsidP="00F87388">
            <w:pPr>
              <w:spacing w:after="0"/>
              <w:ind w:left="454" w:right="454"/>
              <w:rPr>
                <w:rFonts w:ascii="Times New Roman" w:eastAsia="Calibri" w:hAnsi="Times New Roman" w:cs="Times New Roman"/>
                <w:color w:val="FFFFFF"/>
                <w:sz w:val="72"/>
                <w:szCs w:val="52"/>
              </w:rPr>
            </w:pPr>
            <w:r>
              <w:rPr>
                <w:rFonts w:ascii="Times New Roman" w:eastAsia="Calibri" w:hAnsi="Times New Roman" w:cs="Times New Roman"/>
                <w:color w:val="FFFFFF"/>
                <w:sz w:val="44"/>
                <w:szCs w:val="52"/>
              </w:rPr>
              <w:t>History Taster day 04</w:t>
            </w:r>
            <w:r w:rsidR="00B939EE">
              <w:rPr>
                <w:rFonts w:ascii="Times New Roman" w:eastAsia="Calibri" w:hAnsi="Times New Roman" w:cs="Times New Roman"/>
                <w:color w:val="FFFFFF"/>
                <w:sz w:val="44"/>
                <w:szCs w:val="52"/>
              </w:rPr>
              <w:t>/04/19</w:t>
            </w:r>
          </w:p>
        </w:tc>
      </w:tr>
      <w:tr w:rsidR="005D23AF" w:rsidRPr="005D23AF" w:rsidTr="00D51242">
        <w:trPr>
          <w:trHeight w:hRule="exact" w:val="23"/>
        </w:trPr>
        <w:tc>
          <w:tcPr>
            <w:tcW w:w="11028" w:type="dxa"/>
            <w:shd w:val="clear" w:color="auto" w:fill="auto"/>
            <w:vAlign w:val="center"/>
          </w:tcPr>
          <w:p w:rsidR="005D23AF" w:rsidRPr="005D23AF" w:rsidRDefault="005D23AF" w:rsidP="005D23AF">
            <w:pPr>
              <w:spacing w:after="0"/>
              <w:ind w:left="454" w:right="454"/>
              <w:rPr>
                <w:rFonts w:ascii="Times New Roman" w:eastAsia="Calibri" w:hAnsi="Times New Roman" w:cs="Times New Roman"/>
                <w:color w:val="FFFFFF"/>
                <w:sz w:val="72"/>
                <w:szCs w:val="52"/>
              </w:rPr>
            </w:pPr>
          </w:p>
        </w:tc>
      </w:tr>
      <w:tr w:rsidR="005D23AF" w:rsidRPr="005D23AF" w:rsidTr="00D51242">
        <w:trPr>
          <w:trHeight w:hRule="exact" w:val="23"/>
        </w:trPr>
        <w:tc>
          <w:tcPr>
            <w:tcW w:w="11028" w:type="dxa"/>
            <w:shd w:val="clear" w:color="auto" w:fill="auto"/>
          </w:tcPr>
          <w:p w:rsidR="005D23AF" w:rsidRPr="005D23AF" w:rsidRDefault="005D23AF" w:rsidP="00D51242">
            <w:pPr>
              <w:spacing w:after="0"/>
              <w:ind w:left="426"/>
              <w:rPr>
                <w:rFonts w:eastAsia="Calibri" w:cs="Arial"/>
                <w:sz w:val="32"/>
                <w:szCs w:val="20"/>
              </w:rPr>
            </w:pPr>
          </w:p>
        </w:tc>
      </w:tr>
    </w:tbl>
    <w:p w:rsidR="00C77049" w:rsidRDefault="00C77049" w:rsidP="00C77049">
      <w:pPr>
        <w:spacing w:after="0"/>
        <w:rPr>
          <w:rFonts w:cs="Arial"/>
          <w:color w:val="FF0000"/>
          <w:szCs w:val="20"/>
        </w:rPr>
      </w:pPr>
    </w:p>
    <w:p w:rsidR="006B2714" w:rsidRPr="003C19F4" w:rsidRDefault="006B2714" w:rsidP="00C77049">
      <w:pPr>
        <w:spacing w:after="0"/>
        <w:rPr>
          <w:rFonts w:cs="Arial"/>
          <w:color w:val="FF0000"/>
          <w:sz w:val="24"/>
          <w:szCs w:val="20"/>
        </w:rPr>
      </w:pPr>
    </w:p>
    <w:p w:rsidR="00D51242" w:rsidRPr="003C19F4" w:rsidRDefault="00D51242" w:rsidP="00D51242">
      <w:pPr>
        <w:spacing w:after="0"/>
        <w:ind w:left="709"/>
        <w:rPr>
          <w:rFonts w:cs="Arial"/>
          <w:b/>
          <w:sz w:val="24"/>
          <w:szCs w:val="20"/>
        </w:rPr>
      </w:pPr>
      <w:proofErr w:type="gramStart"/>
      <w:r w:rsidRPr="003C19F4">
        <w:rPr>
          <w:rFonts w:cs="Arial"/>
          <w:b/>
          <w:sz w:val="24"/>
          <w:szCs w:val="20"/>
        </w:rPr>
        <w:t>0</w:t>
      </w:r>
      <w:r w:rsidR="00B24985">
        <w:rPr>
          <w:rFonts w:cs="Arial"/>
          <w:b/>
          <w:sz w:val="24"/>
          <w:szCs w:val="20"/>
        </w:rPr>
        <w:t>9.00</w:t>
      </w:r>
      <w:proofErr w:type="gramEnd"/>
      <w:r w:rsidRPr="003C19F4">
        <w:rPr>
          <w:rFonts w:cs="Arial"/>
          <w:b/>
          <w:sz w:val="24"/>
          <w:szCs w:val="20"/>
        </w:rPr>
        <w:t>am</w:t>
      </w:r>
      <w:r w:rsidRPr="003C19F4">
        <w:rPr>
          <w:rFonts w:cs="Arial"/>
          <w:b/>
          <w:sz w:val="24"/>
          <w:szCs w:val="20"/>
        </w:rPr>
        <w:tab/>
        <w:t xml:space="preserve">Arrival </w:t>
      </w:r>
    </w:p>
    <w:p w:rsidR="006B2EAC" w:rsidRPr="003C19F4" w:rsidRDefault="003C19F4" w:rsidP="00D51242">
      <w:pPr>
        <w:spacing w:after="0"/>
        <w:ind w:left="709"/>
        <w:rPr>
          <w:rFonts w:cs="Arial"/>
          <w:sz w:val="24"/>
          <w:szCs w:val="20"/>
        </w:rPr>
      </w:pPr>
      <w:r>
        <w:rPr>
          <w:rFonts w:cs="Arial"/>
          <w:b/>
          <w:sz w:val="24"/>
          <w:szCs w:val="20"/>
        </w:rPr>
        <w:t xml:space="preserve">                     </w:t>
      </w:r>
      <w:proofErr w:type="spellStart"/>
      <w:r w:rsidR="00B24985">
        <w:rPr>
          <w:rFonts w:cs="Arial"/>
          <w:sz w:val="24"/>
          <w:szCs w:val="20"/>
        </w:rPr>
        <w:t>Silberrad</w:t>
      </w:r>
      <w:proofErr w:type="spellEnd"/>
      <w:r w:rsidR="00B24985">
        <w:rPr>
          <w:rFonts w:cs="Arial"/>
          <w:sz w:val="24"/>
          <w:szCs w:val="20"/>
        </w:rPr>
        <w:t xml:space="preserve"> Student Centre Reception</w:t>
      </w:r>
    </w:p>
    <w:p w:rsidR="00D51242" w:rsidRPr="003C19F4" w:rsidRDefault="00D51242" w:rsidP="00D51242">
      <w:pPr>
        <w:spacing w:after="0"/>
        <w:ind w:left="709"/>
        <w:rPr>
          <w:rFonts w:cs="Arial"/>
          <w:b/>
          <w:sz w:val="24"/>
          <w:szCs w:val="20"/>
        </w:rPr>
      </w:pPr>
    </w:p>
    <w:p w:rsidR="00D51242" w:rsidRDefault="00B24985" w:rsidP="00D51242">
      <w:pPr>
        <w:spacing w:after="0"/>
        <w:ind w:left="709"/>
        <w:rPr>
          <w:rFonts w:cs="Arial"/>
          <w:b/>
          <w:sz w:val="24"/>
          <w:szCs w:val="20"/>
        </w:rPr>
      </w:pPr>
      <w:proofErr w:type="gramStart"/>
      <w:r>
        <w:rPr>
          <w:rFonts w:cs="Arial"/>
          <w:b/>
          <w:sz w:val="24"/>
          <w:szCs w:val="20"/>
        </w:rPr>
        <w:t>09.3</w:t>
      </w:r>
      <w:r w:rsidR="00BF7526" w:rsidRPr="003C19F4">
        <w:rPr>
          <w:rFonts w:cs="Arial"/>
          <w:b/>
          <w:sz w:val="24"/>
          <w:szCs w:val="20"/>
        </w:rPr>
        <w:t>0</w:t>
      </w:r>
      <w:proofErr w:type="gramEnd"/>
      <w:r w:rsidR="00D51242" w:rsidRPr="003C19F4">
        <w:rPr>
          <w:rFonts w:cs="Arial"/>
          <w:b/>
          <w:sz w:val="24"/>
          <w:szCs w:val="20"/>
        </w:rPr>
        <w:t xml:space="preserve">am </w:t>
      </w:r>
      <w:r w:rsidR="00D51242" w:rsidRPr="003C19F4">
        <w:rPr>
          <w:rFonts w:cs="Arial"/>
          <w:b/>
          <w:sz w:val="24"/>
          <w:szCs w:val="20"/>
        </w:rPr>
        <w:tab/>
      </w:r>
      <w:r>
        <w:rPr>
          <w:rFonts w:cs="Arial"/>
          <w:b/>
          <w:sz w:val="24"/>
          <w:szCs w:val="20"/>
        </w:rPr>
        <w:t>Welcome</w:t>
      </w:r>
    </w:p>
    <w:p w:rsidR="008C2FF9" w:rsidRPr="001F1501" w:rsidRDefault="00BC140A" w:rsidP="00D51242">
      <w:pPr>
        <w:spacing w:after="0"/>
        <w:ind w:left="709"/>
        <w:rPr>
          <w:rFonts w:cs="Arial"/>
          <w:i/>
          <w:sz w:val="24"/>
          <w:szCs w:val="20"/>
        </w:rPr>
      </w:pPr>
      <w:proofErr w:type="gramStart"/>
      <w:r>
        <w:rPr>
          <w:rFonts w:cs="Arial"/>
          <w:b/>
          <w:sz w:val="24"/>
          <w:szCs w:val="20"/>
        </w:rPr>
        <w:t>10.00</w:t>
      </w:r>
      <w:proofErr w:type="gramEnd"/>
      <w:r w:rsidR="007B415E">
        <w:rPr>
          <w:rFonts w:cs="Arial"/>
          <w:b/>
          <w:sz w:val="24"/>
          <w:szCs w:val="20"/>
        </w:rPr>
        <w:t xml:space="preserve">am       </w:t>
      </w:r>
      <w:r>
        <w:rPr>
          <w:rFonts w:cs="Arial"/>
          <w:i/>
          <w:sz w:val="24"/>
          <w:szCs w:val="20"/>
        </w:rPr>
        <w:t xml:space="preserve">Yvonne </w:t>
      </w:r>
      <w:proofErr w:type="spellStart"/>
      <w:r>
        <w:rPr>
          <w:rFonts w:cs="Arial"/>
          <w:i/>
          <w:sz w:val="24"/>
          <w:szCs w:val="20"/>
        </w:rPr>
        <w:t>Emannuels</w:t>
      </w:r>
      <w:proofErr w:type="spellEnd"/>
    </w:p>
    <w:p w:rsidR="00D51242" w:rsidRPr="003C19F4" w:rsidRDefault="00D51242" w:rsidP="00D51242">
      <w:pPr>
        <w:spacing w:after="0"/>
        <w:ind w:left="709"/>
        <w:rPr>
          <w:rFonts w:cs="Arial"/>
          <w:sz w:val="24"/>
          <w:szCs w:val="20"/>
        </w:rPr>
      </w:pPr>
      <w:r w:rsidRPr="003C19F4">
        <w:rPr>
          <w:rFonts w:cs="Arial"/>
          <w:b/>
          <w:sz w:val="24"/>
          <w:szCs w:val="20"/>
        </w:rPr>
        <w:tab/>
      </w:r>
      <w:r w:rsidRPr="003C19F4">
        <w:rPr>
          <w:rFonts w:cs="Arial"/>
          <w:b/>
          <w:sz w:val="24"/>
          <w:szCs w:val="20"/>
        </w:rPr>
        <w:tab/>
      </w:r>
      <w:r w:rsidRPr="003C19F4">
        <w:rPr>
          <w:rFonts w:cs="Arial"/>
          <w:b/>
          <w:sz w:val="24"/>
          <w:szCs w:val="20"/>
        </w:rPr>
        <w:tab/>
      </w:r>
      <w:r w:rsidR="006B2EAC" w:rsidRPr="003C19F4">
        <w:rPr>
          <w:rFonts w:cs="Arial"/>
          <w:sz w:val="24"/>
          <w:szCs w:val="20"/>
        </w:rPr>
        <w:t>Location:</w:t>
      </w:r>
      <w:r w:rsidR="00B030B4">
        <w:rPr>
          <w:rFonts w:cs="Arial"/>
          <w:sz w:val="24"/>
          <w:szCs w:val="20"/>
        </w:rPr>
        <w:t xml:space="preserve"> </w:t>
      </w:r>
      <w:r w:rsidR="00BC140A">
        <w:rPr>
          <w:rFonts w:cs="Arial"/>
          <w:sz w:val="24"/>
          <w:szCs w:val="20"/>
        </w:rPr>
        <w:t>TBC</w:t>
      </w:r>
    </w:p>
    <w:p w:rsidR="00884A4B" w:rsidRPr="003C19F4" w:rsidRDefault="00884A4B" w:rsidP="00884A4B">
      <w:pPr>
        <w:spacing w:after="0"/>
        <w:rPr>
          <w:rFonts w:cs="Arial"/>
          <w:b/>
          <w:color w:val="FF0000"/>
          <w:sz w:val="24"/>
          <w:szCs w:val="20"/>
        </w:rPr>
      </w:pPr>
    </w:p>
    <w:p w:rsidR="00BF7526" w:rsidRPr="003C19F4" w:rsidRDefault="00576284" w:rsidP="00BF7526">
      <w:pPr>
        <w:spacing w:after="0"/>
        <w:ind w:left="709"/>
        <w:rPr>
          <w:rFonts w:cs="Arial"/>
          <w:sz w:val="24"/>
          <w:szCs w:val="20"/>
        </w:rPr>
      </w:pPr>
      <w:r>
        <w:rPr>
          <w:rFonts w:cs="Arial"/>
          <w:b/>
          <w:sz w:val="24"/>
          <w:szCs w:val="20"/>
        </w:rPr>
        <w:t>10</w:t>
      </w:r>
      <w:r w:rsidR="00BF7526" w:rsidRPr="003C19F4">
        <w:rPr>
          <w:rFonts w:cs="Arial"/>
          <w:b/>
          <w:sz w:val="24"/>
          <w:szCs w:val="20"/>
        </w:rPr>
        <w:t>.00</w:t>
      </w:r>
      <w:r w:rsidR="00D51242" w:rsidRPr="003C19F4">
        <w:rPr>
          <w:rFonts w:cs="Arial"/>
          <w:b/>
          <w:sz w:val="24"/>
          <w:szCs w:val="20"/>
        </w:rPr>
        <w:t>am</w:t>
      </w:r>
      <w:r w:rsidR="00D51242" w:rsidRPr="003C19F4">
        <w:rPr>
          <w:rFonts w:cs="Arial"/>
          <w:b/>
          <w:sz w:val="24"/>
          <w:szCs w:val="20"/>
        </w:rPr>
        <w:tab/>
      </w:r>
      <w:r w:rsidR="00DC0933">
        <w:rPr>
          <w:rFonts w:cs="Arial"/>
          <w:b/>
          <w:sz w:val="24"/>
          <w:szCs w:val="20"/>
        </w:rPr>
        <w:t xml:space="preserve">Modern History: </w:t>
      </w:r>
      <w:proofErr w:type="gramStart"/>
      <w:r w:rsidR="00DC0933">
        <w:rPr>
          <w:rFonts w:cs="Arial"/>
          <w:b/>
          <w:sz w:val="24"/>
          <w:szCs w:val="20"/>
        </w:rPr>
        <w:t>Shell-Shock</w:t>
      </w:r>
      <w:proofErr w:type="gramEnd"/>
      <w:r w:rsidR="00DC0933">
        <w:rPr>
          <w:rFonts w:cs="Arial"/>
          <w:b/>
          <w:sz w:val="24"/>
          <w:szCs w:val="20"/>
        </w:rPr>
        <w:t>, Trauma and the First World War</w:t>
      </w:r>
    </w:p>
    <w:p w:rsidR="00D51242" w:rsidRDefault="00445E9E" w:rsidP="00BF7526">
      <w:pPr>
        <w:spacing w:after="0"/>
        <w:ind w:left="709"/>
        <w:rPr>
          <w:rFonts w:cs="Arial"/>
          <w:i/>
          <w:sz w:val="24"/>
          <w:szCs w:val="20"/>
        </w:rPr>
      </w:pPr>
      <w:proofErr w:type="gramStart"/>
      <w:r>
        <w:rPr>
          <w:rFonts w:cs="Arial"/>
          <w:b/>
          <w:sz w:val="24"/>
          <w:szCs w:val="20"/>
        </w:rPr>
        <w:t>11.00</w:t>
      </w:r>
      <w:proofErr w:type="gramEnd"/>
      <w:r w:rsidR="002628CC" w:rsidRPr="002628CC">
        <w:rPr>
          <w:rFonts w:cs="Arial"/>
          <w:b/>
          <w:sz w:val="24"/>
          <w:szCs w:val="20"/>
        </w:rPr>
        <w:t>am</w:t>
      </w:r>
      <w:r w:rsidR="002628CC">
        <w:rPr>
          <w:rFonts w:cs="Arial"/>
          <w:sz w:val="24"/>
          <w:szCs w:val="20"/>
        </w:rPr>
        <w:t xml:space="preserve">      </w:t>
      </w:r>
      <w:r w:rsidR="0055444F">
        <w:rPr>
          <w:rFonts w:cs="Arial"/>
          <w:sz w:val="24"/>
          <w:szCs w:val="20"/>
        </w:rPr>
        <w:t xml:space="preserve"> </w:t>
      </w:r>
      <w:r w:rsidR="00DC0933">
        <w:rPr>
          <w:rFonts w:cs="Arial"/>
          <w:i/>
          <w:sz w:val="24"/>
          <w:szCs w:val="20"/>
        </w:rPr>
        <w:t xml:space="preserve">Dr Tracey </w:t>
      </w:r>
      <w:proofErr w:type="spellStart"/>
      <w:r w:rsidR="00DC0933">
        <w:rPr>
          <w:rFonts w:cs="Arial"/>
          <w:i/>
          <w:sz w:val="24"/>
          <w:szCs w:val="20"/>
        </w:rPr>
        <w:t>Loughran</w:t>
      </w:r>
      <w:proofErr w:type="spellEnd"/>
    </w:p>
    <w:p w:rsidR="002628CC" w:rsidRDefault="002628CC" w:rsidP="00BF7526">
      <w:pPr>
        <w:spacing w:after="0"/>
        <w:ind w:left="709"/>
        <w:rPr>
          <w:rFonts w:cs="Arial"/>
          <w:sz w:val="24"/>
          <w:szCs w:val="20"/>
        </w:rPr>
      </w:pPr>
      <w:r>
        <w:rPr>
          <w:rFonts w:cs="Arial"/>
          <w:i/>
          <w:sz w:val="24"/>
          <w:szCs w:val="20"/>
        </w:rPr>
        <w:t xml:space="preserve">                    </w:t>
      </w:r>
      <w:r w:rsidR="0055444F">
        <w:rPr>
          <w:rFonts w:cs="Arial"/>
          <w:i/>
          <w:sz w:val="24"/>
          <w:szCs w:val="20"/>
        </w:rPr>
        <w:t xml:space="preserve"> </w:t>
      </w:r>
      <w:r w:rsidR="00445E9E">
        <w:rPr>
          <w:rFonts w:cs="Arial"/>
          <w:sz w:val="24"/>
          <w:szCs w:val="20"/>
        </w:rPr>
        <w:t>Location:</w:t>
      </w:r>
      <w:r w:rsidR="00534647">
        <w:rPr>
          <w:rFonts w:cs="Arial"/>
          <w:sz w:val="24"/>
          <w:szCs w:val="20"/>
        </w:rPr>
        <w:t xml:space="preserve"> TBC</w:t>
      </w:r>
    </w:p>
    <w:p w:rsidR="00DC0933" w:rsidRPr="00DC0933" w:rsidRDefault="00DC0933" w:rsidP="00DC0933">
      <w:pPr>
        <w:pStyle w:val="NoSpacing"/>
        <w:ind w:left="2098"/>
        <w:rPr>
          <w:sz w:val="24"/>
        </w:rPr>
      </w:pPr>
      <w:r w:rsidRPr="00DC0933">
        <w:rPr>
          <w:sz w:val="24"/>
        </w:rPr>
        <w:t xml:space="preserve">During the First World War, tens of thousands of men exposed to the horrors of the trenches suffered psychological breakdown. This taster session will explore how doctors responded to "shell-shock" during the war, what this tells us about popular ideals of masculinity and heroism, and how trauma </w:t>
      </w:r>
      <w:proofErr w:type="gramStart"/>
      <w:r w:rsidRPr="00DC0933">
        <w:rPr>
          <w:sz w:val="24"/>
        </w:rPr>
        <w:t>has been remembered (or forgotten) in recent decades</w:t>
      </w:r>
      <w:proofErr w:type="gramEnd"/>
      <w:r w:rsidRPr="00DC0933">
        <w:rPr>
          <w:sz w:val="24"/>
        </w:rPr>
        <w:t>.</w:t>
      </w:r>
    </w:p>
    <w:p w:rsidR="00BC140A" w:rsidRDefault="00BC140A" w:rsidP="00DC0933">
      <w:pPr>
        <w:tabs>
          <w:tab w:val="left" w:pos="2175"/>
        </w:tabs>
        <w:spacing w:after="0"/>
        <w:ind w:left="709"/>
        <w:rPr>
          <w:rFonts w:cs="Arial"/>
          <w:sz w:val="24"/>
          <w:szCs w:val="20"/>
        </w:rPr>
      </w:pPr>
    </w:p>
    <w:p w:rsidR="00576284" w:rsidRDefault="00576284" w:rsidP="00BF7526">
      <w:pPr>
        <w:spacing w:after="0"/>
        <w:ind w:left="709"/>
        <w:rPr>
          <w:rFonts w:cs="Arial"/>
          <w:sz w:val="24"/>
          <w:szCs w:val="20"/>
        </w:rPr>
      </w:pPr>
    </w:p>
    <w:p w:rsidR="00576284" w:rsidRPr="00576284" w:rsidRDefault="006111C3" w:rsidP="00576284">
      <w:pPr>
        <w:spacing w:after="0"/>
        <w:ind w:left="709"/>
        <w:rPr>
          <w:rFonts w:cs="Arial"/>
          <w:b/>
          <w:sz w:val="24"/>
          <w:szCs w:val="20"/>
        </w:rPr>
      </w:pPr>
      <w:proofErr w:type="gramStart"/>
      <w:r>
        <w:rPr>
          <w:rFonts w:cs="Arial"/>
          <w:b/>
          <w:sz w:val="24"/>
          <w:szCs w:val="20"/>
        </w:rPr>
        <w:t>11.00</w:t>
      </w:r>
      <w:proofErr w:type="gramEnd"/>
      <w:r w:rsidR="00576284" w:rsidRPr="00576284">
        <w:rPr>
          <w:rFonts w:cs="Arial"/>
          <w:b/>
          <w:sz w:val="24"/>
          <w:szCs w:val="20"/>
        </w:rPr>
        <w:t>am</w:t>
      </w:r>
      <w:r w:rsidR="00576284">
        <w:rPr>
          <w:rFonts w:cs="Arial"/>
          <w:b/>
          <w:sz w:val="24"/>
          <w:szCs w:val="20"/>
        </w:rPr>
        <w:t xml:space="preserve">       </w:t>
      </w:r>
      <w:r>
        <w:rPr>
          <w:rFonts w:cs="Arial"/>
          <w:b/>
          <w:sz w:val="24"/>
          <w:szCs w:val="20"/>
        </w:rPr>
        <w:t>Campus Tour</w:t>
      </w:r>
    </w:p>
    <w:p w:rsidR="00576284" w:rsidRDefault="006111C3" w:rsidP="00BF7526">
      <w:pPr>
        <w:spacing w:after="0"/>
        <w:ind w:left="709"/>
        <w:rPr>
          <w:rFonts w:cs="Arial"/>
          <w:b/>
          <w:sz w:val="24"/>
          <w:szCs w:val="20"/>
        </w:rPr>
      </w:pPr>
      <w:r>
        <w:rPr>
          <w:rFonts w:cs="Arial"/>
          <w:b/>
          <w:sz w:val="24"/>
          <w:szCs w:val="20"/>
        </w:rPr>
        <w:t>12.00</w:t>
      </w:r>
      <w:r w:rsidR="00576284" w:rsidRPr="00576284">
        <w:rPr>
          <w:rFonts w:cs="Arial"/>
          <w:b/>
          <w:sz w:val="24"/>
          <w:szCs w:val="20"/>
        </w:rPr>
        <w:t>am</w:t>
      </w:r>
      <w:r w:rsidR="00576284">
        <w:rPr>
          <w:rFonts w:cs="Arial"/>
          <w:b/>
          <w:sz w:val="24"/>
          <w:szCs w:val="20"/>
        </w:rPr>
        <w:t xml:space="preserve">       </w:t>
      </w:r>
    </w:p>
    <w:p w:rsidR="00506971" w:rsidRDefault="00506971" w:rsidP="00D51242">
      <w:pPr>
        <w:spacing w:after="0"/>
        <w:ind w:left="709"/>
        <w:rPr>
          <w:rFonts w:cs="Arial"/>
          <w:b/>
          <w:sz w:val="24"/>
          <w:szCs w:val="20"/>
        </w:rPr>
      </w:pPr>
    </w:p>
    <w:p w:rsidR="00506971" w:rsidRPr="003C19F4" w:rsidRDefault="00506971" w:rsidP="00D51242">
      <w:pPr>
        <w:spacing w:after="0"/>
        <w:ind w:left="709"/>
        <w:rPr>
          <w:rFonts w:cs="Arial"/>
          <w:b/>
          <w:sz w:val="24"/>
          <w:szCs w:val="20"/>
        </w:rPr>
      </w:pPr>
      <w:r>
        <w:rPr>
          <w:rFonts w:cs="Arial"/>
          <w:b/>
          <w:sz w:val="24"/>
          <w:szCs w:val="20"/>
        </w:rPr>
        <w:t>12.00pm        Lunch</w:t>
      </w:r>
    </w:p>
    <w:p w:rsidR="00BF7526" w:rsidRPr="003C19F4" w:rsidRDefault="00A76348" w:rsidP="00BF7526">
      <w:pPr>
        <w:spacing w:after="0"/>
        <w:ind w:left="709"/>
        <w:rPr>
          <w:rFonts w:cs="Arial"/>
          <w:b/>
          <w:sz w:val="24"/>
          <w:szCs w:val="20"/>
        </w:rPr>
      </w:pPr>
      <w:r w:rsidRPr="003C19F4">
        <w:rPr>
          <w:rFonts w:cs="Arial"/>
          <w:b/>
          <w:sz w:val="24"/>
          <w:szCs w:val="20"/>
        </w:rPr>
        <w:t>12.45</w:t>
      </w:r>
      <w:r w:rsidR="00D51242" w:rsidRPr="003C19F4">
        <w:rPr>
          <w:rFonts w:cs="Arial"/>
          <w:b/>
          <w:sz w:val="24"/>
          <w:szCs w:val="20"/>
        </w:rPr>
        <w:t>pm</w:t>
      </w:r>
      <w:r w:rsidR="00D51242" w:rsidRPr="003C19F4">
        <w:rPr>
          <w:rFonts w:cs="Arial"/>
          <w:b/>
          <w:sz w:val="24"/>
          <w:szCs w:val="20"/>
        </w:rPr>
        <w:tab/>
      </w:r>
    </w:p>
    <w:p w:rsidR="00884A4B" w:rsidRDefault="00884A4B" w:rsidP="00BF7526">
      <w:pPr>
        <w:spacing w:after="0"/>
        <w:ind w:left="709"/>
        <w:rPr>
          <w:rFonts w:cs="Arial"/>
          <w:b/>
          <w:sz w:val="24"/>
          <w:szCs w:val="20"/>
        </w:rPr>
      </w:pPr>
    </w:p>
    <w:p w:rsidR="00506971" w:rsidRDefault="00AB1B4C" w:rsidP="00BF7526">
      <w:pPr>
        <w:spacing w:after="0"/>
        <w:ind w:left="709"/>
        <w:rPr>
          <w:rFonts w:cs="Arial"/>
          <w:b/>
          <w:sz w:val="24"/>
          <w:szCs w:val="20"/>
        </w:rPr>
      </w:pPr>
      <w:r>
        <w:rPr>
          <w:rFonts w:cs="Arial"/>
          <w:b/>
          <w:sz w:val="24"/>
          <w:szCs w:val="20"/>
        </w:rPr>
        <w:t>13.00</w:t>
      </w:r>
      <w:r w:rsidR="002102C8">
        <w:rPr>
          <w:rFonts w:cs="Arial"/>
          <w:b/>
          <w:sz w:val="24"/>
          <w:szCs w:val="20"/>
        </w:rPr>
        <w:t xml:space="preserve">pm       </w:t>
      </w:r>
      <w:proofErr w:type="gramStart"/>
      <w:r w:rsidR="008E385F">
        <w:rPr>
          <w:rFonts w:cs="Arial"/>
          <w:b/>
          <w:sz w:val="24"/>
          <w:szCs w:val="20"/>
        </w:rPr>
        <w:t>Early</w:t>
      </w:r>
      <w:proofErr w:type="gramEnd"/>
      <w:r w:rsidR="008E385F">
        <w:rPr>
          <w:rFonts w:cs="Arial"/>
          <w:b/>
          <w:sz w:val="24"/>
          <w:szCs w:val="20"/>
        </w:rPr>
        <w:t xml:space="preserve"> modern witch-persecution </w:t>
      </w:r>
    </w:p>
    <w:p w:rsidR="005D557F" w:rsidRDefault="006111C3" w:rsidP="006111C3">
      <w:pPr>
        <w:spacing w:after="0"/>
        <w:ind w:left="709"/>
        <w:rPr>
          <w:rFonts w:cs="Arial"/>
          <w:i/>
          <w:sz w:val="24"/>
          <w:szCs w:val="20"/>
        </w:rPr>
      </w:pPr>
      <w:r>
        <w:rPr>
          <w:rFonts w:cs="Arial"/>
          <w:b/>
          <w:sz w:val="24"/>
          <w:szCs w:val="20"/>
        </w:rPr>
        <w:t>14.0</w:t>
      </w:r>
      <w:r w:rsidR="002102C8">
        <w:rPr>
          <w:rFonts w:cs="Arial"/>
          <w:b/>
          <w:sz w:val="24"/>
          <w:szCs w:val="20"/>
        </w:rPr>
        <w:t xml:space="preserve">0pm       </w:t>
      </w:r>
      <w:r w:rsidR="008E385F">
        <w:rPr>
          <w:rFonts w:cs="Arial"/>
          <w:i/>
          <w:sz w:val="24"/>
          <w:szCs w:val="20"/>
        </w:rPr>
        <w:t>Professor Alison Rowlands</w:t>
      </w:r>
    </w:p>
    <w:p w:rsidR="00EA71F2" w:rsidRPr="00534647" w:rsidRDefault="008E385F" w:rsidP="006111C3">
      <w:pPr>
        <w:spacing w:after="0"/>
        <w:ind w:left="709"/>
        <w:rPr>
          <w:rFonts w:cs="Arial"/>
          <w:i/>
          <w:sz w:val="24"/>
          <w:szCs w:val="20"/>
        </w:rPr>
      </w:pPr>
      <w:r>
        <w:rPr>
          <w:rFonts w:cs="Arial"/>
          <w:b/>
          <w:sz w:val="24"/>
          <w:szCs w:val="20"/>
        </w:rPr>
        <w:t xml:space="preserve">                     </w:t>
      </w:r>
      <w:r w:rsidR="00EA71F2" w:rsidRPr="00534647">
        <w:rPr>
          <w:rFonts w:cs="Arial"/>
          <w:sz w:val="24"/>
          <w:szCs w:val="20"/>
        </w:rPr>
        <w:t>Location: TBC</w:t>
      </w:r>
    </w:p>
    <w:p w:rsidR="008E385F" w:rsidRPr="008E385F" w:rsidRDefault="008E385F" w:rsidP="008E385F">
      <w:pPr>
        <w:pStyle w:val="NoSpacing"/>
        <w:ind w:left="2098"/>
        <w:rPr>
          <w:rFonts w:cs="Times New Roman"/>
          <w:sz w:val="24"/>
        </w:rPr>
      </w:pPr>
      <w:r w:rsidRPr="008E385F">
        <w:rPr>
          <w:sz w:val="24"/>
        </w:rPr>
        <w:t xml:space="preserve">The largest episode of witch-persecution in English history took place in East Anglia between 1645 and 1647. Beginning in </w:t>
      </w:r>
      <w:proofErr w:type="spellStart"/>
      <w:r w:rsidRPr="008E385F">
        <w:rPr>
          <w:sz w:val="24"/>
        </w:rPr>
        <w:t>Manningtree</w:t>
      </w:r>
      <w:proofErr w:type="spellEnd"/>
      <w:r w:rsidRPr="008E385F">
        <w:rPr>
          <w:sz w:val="24"/>
        </w:rPr>
        <w:t xml:space="preserve">, Essex, it saw around 300 people accused of witchcraft and at least 100 executed across the eastern countries. In this session we will look at some of the key primary sources from these trials in order to assess the importance of the role played by the witch-finders John </w:t>
      </w:r>
      <w:proofErr w:type="spellStart"/>
      <w:r w:rsidRPr="008E385F">
        <w:rPr>
          <w:sz w:val="24"/>
        </w:rPr>
        <w:t>Stearne</w:t>
      </w:r>
      <w:proofErr w:type="spellEnd"/>
      <w:r w:rsidRPr="008E385F">
        <w:rPr>
          <w:sz w:val="24"/>
        </w:rPr>
        <w:t xml:space="preserve"> and Matthew Hopkins. </w:t>
      </w:r>
    </w:p>
    <w:p w:rsidR="00EA71F2" w:rsidRDefault="00EA71F2" w:rsidP="006111C3">
      <w:pPr>
        <w:spacing w:after="0"/>
        <w:ind w:left="709"/>
        <w:rPr>
          <w:rFonts w:cs="Arial"/>
          <w:i/>
          <w:sz w:val="24"/>
          <w:szCs w:val="20"/>
        </w:rPr>
      </w:pPr>
    </w:p>
    <w:p w:rsidR="006111C3" w:rsidRDefault="006111C3" w:rsidP="00A76348">
      <w:pPr>
        <w:spacing w:after="0"/>
        <w:ind w:left="709"/>
        <w:rPr>
          <w:rFonts w:cs="Arial"/>
          <w:b/>
          <w:sz w:val="24"/>
          <w:szCs w:val="20"/>
        </w:rPr>
      </w:pPr>
    </w:p>
    <w:p w:rsidR="001C0027" w:rsidRDefault="006111C3" w:rsidP="00A76348">
      <w:pPr>
        <w:spacing w:after="0"/>
        <w:ind w:left="709"/>
        <w:rPr>
          <w:rFonts w:cs="Arial"/>
          <w:b/>
          <w:sz w:val="24"/>
          <w:szCs w:val="20"/>
        </w:rPr>
      </w:pPr>
      <w:r>
        <w:rPr>
          <w:rFonts w:cs="Arial"/>
          <w:b/>
          <w:sz w:val="24"/>
          <w:szCs w:val="20"/>
        </w:rPr>
        <w:t>14.00</w:t>
      </w:r>
      <w:r w:rsidR="001C0027">
        <w:rPr>
          <w:rFonts w:cs="Arial"/>
          <w:b/>
          <w:sz w:val="24"/>
          <w:szCs w:val="20"/>
        </w:rPr>
        <w:t>pm        Depart</w:t>
      </w:r>
    </w:p>
    <w:p w:rsidR="00D51242" w:rsidRPr="00884A4B" w:rsidRDefault="00D51242" w:rsidP="00D51242">
      <w:pPr>
        <w:spacing w:after="0"/>
        <w:ind w:left="709"/>
        <w:rPr>
          <w:rFonts w:cs="Arial"/>
          <w:szCs w:val="20"/>
        </w:rPr>
      </w:pPr>
    </w:p>
    <w:p w:rsidR="004E1EF5" w:rsidRDefault="004E1EF5" w:rsidP="00414A8E">
      <w:pPr>
        <w:spacing w:after="0"/>
        <w:rPr>
          <w:rFonts w:cs="Arial"/>
          <w:szCs w:val="20"/>
        </w:rPr>
      </w:pPr>
    </w:p>
    <w:p w:rsidR="004E1EF5" w:rsidRPr="004E1EF5" w:rsidRDefault="004E1EF5" w:rsidP="004E1EF5">
      <w:pPr>
        <w:rPr>
          <w:rFonts w:cs="Arial"/>
          <w:szCs w:val="20"/>
        </w:rPr>
      </w:pPr>
    </w:p>
    <w:p w:rsidR="004E1EF5" w:rsidRPr="004E1EF5" w:rsidRDefault="004E1EF5" w:rsidP="004E1EF5">
      <w:pPr>
        <w:rPr>
          <w:rFonts w:cs="Arial"/>
          <w:szCs w:val="20"/>
        </w:rPr>
      </w:pPr>
    </w:p>
    <w:p w:rsidR="009833C5" w:rsidRDefault="009833C5" w:rsidP="009833C5">
      <w:pPr>
        <w:jc w:val="center"/>
        <w:rPr>
          <w:rFonts w:cs="Arial"/>
          <w:szCs w:val="20"/>
        </w:rPr>
      </w:pPr>
      <w:r>
        <w:rPr>
          <w:rFonts w:cs="Arial"/>
          <w:szCs w:val="20"/>
        </w:rPr>
        <w:t xml:space="preserve">Yvonne </w:t>
      </w:r>
      <w:proofErr w:type="spellStart"/>
      <w:r>
        <w:rPr>
          <w:rFonts w:cs="Arial"/>
          <w:szCs w:val="20"/>
        </w:rPr>
        <w:t>Emannuels</w:t>
      </w:r>
      <w:proofErr w:type="spellEnd"/>
      <w:r>
        <w:rPr>
          <w:rFonts w:cs="Arial"/>
          <w:szCs w:val="20"/>
        </w:rPr>
        <w:t xml:space="preserve"> 01206872800</w:t>
      </w:r>
    </w:p>
    <w:p w:rsidR="004E1EF5" w:rsidRPr="004E1EF5" w:rsidRDefault="004E1EF5" w:rsidP="004E1EF5">
      <w:pPr>
        <w:rPr>
          <w:rFonts w:cs="Arial"/>
          <w:szCs w:val="20"/>
        </w:rPr>
      </w:pPr>
    </w:p>
    <w:p w:rsidR="00D6483B" w:rsidRPr="004E1EF5" w:rsidRDefault="00D6483B" w:rsidP="009833C5">
      <w:pPr>
        <w:tabs>
          <w:tab w:val="left" w:pos="3885"/>
        </w:tabs>
        <w:rPr>
          <w:rFonts w:cs="Arial"/>
          <w:szCs w:val="20"/>
        </w:rPr>
      </w:pPr>
      <w:bookmarkStart w:id="0" w:name="_GoBack"/>
      <w:bookmarkEnd w:id="0"/>
    </w:p>
    <w:sectPr w:rsidR="00D6483B" w:rsidRPr="004E1EF5" w:rsidSect="00BF3114">
      <w:headerReference w:type="default" r:id="rId7"/>
      <w:pgSz w:w="11906" w:h="16838"/>
      <w:pgMar w:top="1588" w:right="454" w:bottom="340"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6E0" w:rsidRDefault="000C66E0">
      <w:pPr>
        <w:spacing w:after="0"/>
      </w:pPr>
      <w:r>
        <w:separator/>
      </w:r>
    </w:p>
  </w:endnote>
  <w:endnote w:type="continuationSeparator" w:id="0">
    <w:p w:rsidR="000C66E0" w:rsidRDefault="000C66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6E0" w:rsidRDefault="000C66E0">
      <w:pPr>
        <w:spacing w:after="0"/>
      </w:pPr>
      <w:r>
        <w:separator/>
      </w:r>
    </w:p>
  </w:footnote>
  <w:footnote w:type="continuationSeparator" w:id="0">
    <w:p w:rsidR="000C66E0" w:rsidRDefault="000C66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114" w:rsidRDefault="00BF3114" w:rsidP="00BF3114">
    <w:pPr>
      <w:pStyle w:val="Header"/>
    </w:pPr>
    <w:r>
      <w:rPr>
        <w:noProof/>
        <w:lang w:eastAsia="en-GB"/>
      </w:rPr>
      <w:drawing>
        <wp:anchor distT="0" distB="0" distL="114300" distR="114300" simplePos="0" relativeHeight="251659264" behindDoc="1" locked="0" layoutInCell="1" allowOverlap="1" wp14:anchorId="2F100B97" wp14:editId="15995BA7">
          <wp:simplePos x="0" y="0"/>
          <wp:positionH relativeFrom="page">
            <wp:posOffset>0</wp:posOffset>
          </wp:positionH>
          <wp:positionV relativeFrom="page">
            <wp:posOffset>0</wp:posOffset>
          </wp:positionV>
          <wp:extent cx="7556500" cy="10693400"/>
          <wp:effectExtent l="0" t="0" r="0" b="0"/>
          <wp:wrapNone/>
          <wp:docPr id="1" name="Picture 1" descr="Greyscale_Logo_Poster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yscale_Logo_Poster_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3AF"/>
    <w:rsid w:val="000176E6"/>
    <w:rsid w:val="000A0A69"/>
    <w:rsid w:val="000B499D"/>
    <w:rsid w:val="000C66E0"/>
    <w:rsid w:val="00111551"/>
    <w:rsid w:val="00147283"/>
    <w:rsid w:val="001945FB"/>
    <w:rsid w:val="001C0027"/>
    <w:rsid w:val="001C6FF0"/>
    <w:rsid w:val="001F1501"/>
    <w:rsid w:val="002102C8"/>
    <w:rsid w:val="002214FF"/>
    <w:rsid w:val="002628CC"/>
    <w:rsid w:val="002765F5"/>
    <w:rsid w:val="002A26D3"/>
    <w:rsid w:val="002A76B8"/>
    <w:rsid w:val="002F720B"/>
    <w:rsid w:val="0032085E"/>
    <w:rsid w:val="003463E1"/>
    <w:rsid w:val="00377DE8"/>
    <w:rsid w:val="003A2124"/>
    <w:rsid w:val="003C19F4"/>
    <w:rsid w:val="003F3925"/>
    <w:rsid w:val="00406889"/>
    <w:rsid w:val="00414A8E"/>
    <w:rsid w:val="00415DF1"/>
    <w:rsid w:val="00416D64"/>
    <w:rsid w:val="00445E9E"/>
    <w:rsid w:val="00456F59"/>
    <w:rsid w:val="00477856"/>
    <w:rsid w:val="00480457"/>
    <w:rsid w:val="004E1EF5"/>
    <w:rsid w:val="004E1F02"/>
    <w:rsid w:val="004E3655"/>
    <w:rsid w:val="00506971"/>
    <w:rsid w:val="00534647"/>
    <w:rsid w:val="0055444F"/>
    <w:rsid w:val="00576284"/>
    <w:rsid w:val="005B5BA6"/>
    <w:rsid w:val="005D23AF"/>
    <w:rsid w:val="005D4F2B"/>
    <w:rsid w:val="005D557F"/>
    <w:rsid w:val="006111C3"/>
    <w:rsid w:val="00651DC2"/>
    <w:rsid w:val="006B2714"/>
    <w:rsid w:val="006B2EAC"/>
    <w:rsid w:val="006C0653"/>
    <w:rsid w:val="00773169"/>
    <w:rsid w:val="00786A01"/>
    <w:rsid w:val="007B415E"/>
    <w:rsid w:val="008073B5"/>
    <w:rsid w:val="0083260E"/>
    <w:rsid w:val="00884A4B"/>
    <w:rsid w:val="008853DF"/>
    <w:rsid w:val="008C2FF9"/>
    <w:rsid w:val="008E385F"/>
    <w:rsid w:val="00922B7D"/>
    <w:rsid w:val="00957363"/>
    <w:rsid w:val="009833C5"/>
    <w:rsid w:val="009E0141"/>
    <w:rsid w:val="009F0996"/>
    <w:rsid w:val="00A10D71"/>
    <w:rsid w:val="00A23C78"/>
    <w:rsid w:val="00A453AC"/>
    <w:rsid w:val="00A76348"/>
    <w:rsid w:val="00A97807"/>
    <w:rsid w:val="00AA5675"/>
    <w:rsid w:val="00AB1B4C"/>
    <w:rsid w:val="00B030B4"/>
    <w:rsid w:val="00B031FE"/>
    <w:rsid w:val="00B20DC7"/>
    <w:rsid w:val="00B24985"/>
    <w:rsid w:val="00B939EE"/>
    <w:rsid w:val="00BC140A"/>
    <w:rsid w:val="00BF3114"/>
    <w:rsid w:val="00BF7526"/>
    <w:rsid w:val="00C07F0E"/>
    <w:rsid w:val="00C12A9A"/>
    <w:rsid w:val="00C57B99"/>
    <w:rsid w:val="00C77049"/>
    <w:rsid w:val="00CA4E73"/>
    <w:rsid w:val="00D51242"/>
    <w:rsid w:val="00D6483B"/>
    <w:rsid w:val="00D845F4"/>
    <w:rsid w:val="00DA606F"/>
    <w:rsid w:val="00DC0933"/>
    <w:rsid w:val="00E14CC4"/>
    <w:rsid w:val="00E4689B"/>
    <w:rsid w:val="00E60158"/>
    <w:rsid w:val="00E72CC9"/>
    <w:rsid w:val="00E76F41"/>
    <w:rsid w:val="00EA71F2"/>
    <w:rsid w:val="00EB0F2B"/>
    <w:rsid w:val="00F43B5C"/>
    <w:rsid w:val="00F87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187F0"/>
  <w15:docId w15:val="{59DDB440-11F3-4207-8E77-E9797F83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DE8"/>
    <w:pPr>
      <w:spacing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3AF"/>
    <w:pPr>
      <w:tabs>
        <w:tab w:val="center" w:pos="4513"/>
        <w:tab w:val="right" w:pos="9026"/>
      </w:tabs>
      <w:spacing w:after="0"/>
    </w:pPr>
  </w:style>
  <w:style w:type="character" w:customStyle="1" w:styleId="HeaderChar">
    <w:name w:val="Header Char"/>
    <w:basedOn w:val="DefaultParagraphFont"/>
    <w:link w:val="Header"/>
    <w:uiPriority w:val="99"/>
    <w:rsid w:val="005D23AF"/>
    <w:rPr>
      <w:rFonts w:ascii="Arial" w:hAnsi="Arial"/>
      <w:sz w:val="20"/>
    </w:rPr>
  </w:style>
  <w:style w:type="paragraph" w:styleId="Footer">
    <w:name w:val="footer"/>
    <w:basedOn w:val="Normal"/>
    <w:link w:val="FooterChar"/>
    <w:uiPriority w:val="99"/>
    <w:unhideWhenUsed/>
    <w:rsid w:val="00D51242"/>
    <w:pPr>
      <w:tabs>
        <w:tab w:val="center" w:pos="4513"/>
        <w:tab w:val="right" w:pos="9026"/>
      </w:tabs>
      <w:spacing w:after="0"/>
    </w:pPr>
  </w:style>
  <w:style w:type="character" w:customStyle="1" w:styleId="FooterChar">
    <w:name w:val="Footer Char"/>
    <w:basedOn w:val="DefaultParagraphFont"/>
    <w:link w:val="Footer"/>
    <w:uiPriority w:val="99"/>
    <w:rsid w:val="00D51242"/>
    <w:rPr>
      <w:rFonts w:ascii="Arial" w:hAnsi="Arial"/>
      <w:sz w:val="20"/>
    </w:rPr>
  </w:style>
  <w:style w:type="table" w:styleId="TableGrid">
    <w:name w:val="Table Grid"/>
    <w:basedOn w:val="TableNormal"/>
    <w:uiPriority w:val="59"/>
    <w:rsid w:val="00BF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933"/>
    <w:pPr>
      <w:spacing w:before="100" w:beforeAutospacing="1" w:after="100" w:afterAutospacing="1"/>
    </w:pPr>
    <w:rPr>
      <w:rFonts w:ascii="Times" w:eastAsiaTheme="minorEastAsia" w:hAnsi="Times" w:cs="Times New Roman"/>
      <w:szCs w:val="20"/>
    </w:rPr>
  </w:style>
  <w:style w:type="paragraph" w:styleId="NoSpacing">
    <w:name w:val="No Spacing"/>
    <w:uiPriority w:val="1"/>
    <w:qFormat/>
    <w:rsid w:val="00DC0933"/>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53742">
      <w:bodyDiv w:val="1"/>
      <w:marLeft w:val="0"/>
      <w:marRight w:val="0"/>
      <w:marTop w:val="0"/>
      <w:marBottom w:val="0"/>
      <w:divBdr>
        <w:top w:val="none" w:sz="0" w:space="0" w:color="auto"/>
        <w:left w:val="none" w:sz="0" w:space="0" w:color="auto"/>
        <w:bottom w:val="none" w:sz="0" w:space="0" w:color="auto"/>
        <w:right w:val="none" w:sz="0" w:space="0" w:color="auto"/>
      </w:divBdr>
    </w:div>
    <w:div w:id="209166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5E22E-ED16-4DE0-933C-26B2FD7F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Wier, Rachel E</dc:creator>
  <cp:lastModifiedBy>Kaur, Mandeep</cp:lastModifiedBy>
  <cp:revision>57</cp:revision>
  <cp:lastPrinted>2016-03-08T10:25:00Z</cp:lastPrinted>
  <dcterms:created xsi:type="dcterms:W3CDTF">2017-09-28T08:22:00Z</dcterms:created>
  <dcterms:modified xsi:type="dcterms:W3CDTF">2019-02-05T15:27:00Z</dcterms:modified>
</cp:coreProperties>
</file>